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4C" w:rsidRDefault="00987155" w:rsidP="00987155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60515" cy="9168003"/>
            <wp:effectExtent l="19050" t="0" r="6985" b="0"/>
            <wp:docPr id="2" name="Рисунок 1" descr="C:\Users\учитель\Desktop\Точка роста\Программы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очка роста\Программы\Untitl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  <w:sz w:val="28"/>
          <w:szCs w:val="28"/>
        </w:rPr>
        <w:t xml:space="preserve"> </w:t>
      </w:r>
    </w:p>
    <w:p w:rsidR="003A272A" w:rsidRDefault="003A272A" w:rsidP="00A97606">
      <w:pPr>
        <w:pStyle w:val="Default"/>
        <w:ind w:firstLine="567"/>
        <w:jc w:val="right"/>
        <w:rPr>
          <w:b/>
          <w:color w:val="auto"/>
          <w:sz w:val="28"/>
          <w:szCs w:val="28"/>
        </w:rPr>
      </w:pPr>
    </w:p>
    <w:p w:rsidR="003A272A" w:rsidRDefault="003A272A" w:rsidP="00A97606">
      <w:pPr>
        <w:pStyle w:val="Default"/>
        <w:ind w:firstLine="567"/>
        <w:jc w:val="right"/>
        <w:rPr>
          <w:b/>
          <w:color w:val="auto"/>
          <w:sz w:val="28"/>
          <w:szCs w:val="28"/>
        </w:rPr>
      </w:pPr>
    </w:p>
    <w:p w:rsidR="006F1E4C" w:rsidRDefault="006F1E4C" w:rsidP="00A97606">
      <w:pPr>
        <w:pStyle w:val="Default"/>
        <w:ind w:firstLine="567"/>
        <w:jc w:val="right"/>
        <w:rPr>
          <w:b/>
          <w:color w:val="auto"/>
          <w:sz w:val="28"/>
          <w:szCs w:val="28"/>
        </w:rPr>
      </w:pPr>
    </w:p>
    <w:p w:rsidR="00193E64" w:rsidRPr="00A97606" w:rsidRDefault="006F1E4C" w:rsidP="00A97606">
      <w:pPr>
        <w:pStyle w:val="Default"/>
        <w:ind w:firstLine="567"/>
        <w:jc w:val="right"/>
        <w:rPr>
          <w:sz w:val="28"/>
          <w:szCs w:val="28"/>
        </w:rPr>
      </w:pPr>
      <w:r w:rsidRPr="006F1E4C">
        <w:rPr>
          <w:b/>
          <w:color w:val="auto"/>
          <w:sz w:val="28"/>
          <w:szCs w:val="28"/>
        </w:rPr>
        <w:t xml:space="preserve"> </w:t>
      </w:r>
      <w:r w:rsidR="00193E64" w:rsidRPr="00A97606">
        <w:rPr>
          <w:sz w:val="28"/>
          <w:szCs w:val="28"/>
        </w:rPr>
        <w:t xml:space="preserve">«Без шахмат нельзя представить </w:t>
      </w:r>
      <w:proofErr w:type="gramStart"/>
      <w:r w:rsidR="00193E64" w:rsidRPr="00A97606">
        <w:rPr>
          <w:sz w:val="28"/>
          <w:szCs w:val="28"/>
        </w:rPr>
        <w:t>полноценного</w:t>
      </w:r>
      <w:proofErr w:type="gramEnd"/>
      <w:r w:rsidR="00193E64" w:rsidRPr="00A97606">
        <w:rPr>
          <w:sz w:val="28"/>
          <w:szCs w:val="28"/>
        </w:rPr>
        <w:t xml:space="preserve"> </w:t>
      </w:r>
    </w:p>
    <w:p w:rsidR="00193E64" w:rsidRPr="00A97606" w:rsidRDefault="00193E64" w:rsidP="00A97606">
      <w:pPr>
        <w:pStyle w:val="Default"/>
        <w:ind w:firstLine="567"/>
        <w:jc w:val="right"/>
        <w:rPr>
          <w:sz w:val="28"/>
          <w:szCs w:val="28"/>
        </w:rPr>
      </w:pPr>
      <w:r w:rsidRPr="00A97606">
        <w:rPr>
          <w:sz w:val="28"/>
          <w:szCs w:val="28"/>
        </w:rPr>
        <w:t>воспитания умственных способностей и памяти»</w:t>
      </w:r>
    </w:p>
    <w:p w:rsidR="00193E64" w:rsidRPr="00A97606" w:rsidRDefault="00193E64" w:rsidP="00A97606">
      <w:pPr>
        <w:pStyle w:val="Default"/>
        <w:ind w:firstLine="567"/>
        <w:jc w:val="right"/>
        <w:rPr>
          <w:b/>
          <w:bCs/>
          <w:sz w:val="28"/>
          <w:szCs w:val="28"/>
        </w:rPr>
      </w:pPr>
      <w:r w:rsidRPr="00A97606">
        <w:rPr>
          <w:sz w:val="28"/>
          <w:szCs w:val="28"/>
        </w:rPr>
        <w:t>В. А. Сухомлинский</w:t>
      </w:r>
    </w:p>
    <w:p w:rsidR="00193E64" w:rsidRPr="00A97606" w:rsidRDefault="00193E64" w:rsidP="00A97606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193E64" w:rsidRDefault="00193E64" w:rsidP="00A97606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A97606">
        <w:rPr>
          <w:b/>
          <w:bCs/>
          <w:sz w:val="28"/>
          <w:szCs w:val="28"/>
        </w:rPr>
        <w:t>ПОЯСНИТЕЛЬНАЯ ЗАПИСКА</w:t>
      </w:r>
    </w:p>
    <w:p w:rsidR="00095EE6" w:rsidRPr="00A97606" w:rsidRDefault="00095EE6" w:rsidP="00095EE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>Дополнительная общеобразовательная общеразвивающая программа «</w:t>
      </w:r>
      <w:r w:rsidR="00316EC7">
        <w:rPr>
          <w:sz w:val="28"/>
          <w:szCs w:val="28"/>
        </w:rPr>
        <w:t xml:space="preserve">Ход конем. </w:t>
      </w:r>
      <w:r w:rsidRPr="00A97606">
        <w:rPr>
          <w:sz w:val="28"/>
          <w:szCs w:val="28"/>
        </w:rPr>
        <w:t xml:space="preserve">Шахматы» </w:t>
      </w:r>
      <w:r>
        <w:rPr>
          <w:sz w:val="28"/>
          <w:szCs w:val="28"/>
        </w:rPr>
        <w:t xml:space="preserve">(далее программа) </w:t>
      </w:r>
      <w:r w:rsidRPr="00A97606">
        <w:rPr>
          <w:sz w:val="28"/>
          <w:szCs w:val="28"/>
        </w:rPr>
        <w:t xml:space="preserve">имеет </w:t>
      </w:r>
      <w:proofErr w:type="spellStart"/>
      <w:proofErr w:type="gramStart"/>
      <w:r w:rsidRPr="00A97606">
        <w:rPr>
          <w:sz w:val="28"/>
          <w:szCs w:val="28"/>
        </w:rPr>
        <w:t>физкультурно</w:t>
      </w:r>
      <w:proofErr w:type="spellEnd"/>
      <w:r w:rsidRPr="00A97606">
        <w:rPr>
          <w:sz w:val="28"/>
          <w:szCs w:val="28"/>
        </w:rPr>
        <w:t>- спортивную</w:t>
      </w:r>
      <w:proofErr w:type="gramEnd"/>
      <w:r w:rsidRPr="00A97606">
        <w:rPr>
          <w:sz w:val="28"/>
          <w:szCs w:val="28"/>
        </w:rPr>
        <w:t xml:space="preserve"> направленность, ур</w:t>
      </w:r>
      <w:r w:rsidRPr="00A97606">
        <w:rPr>
          <w:sz w:val="28"/>
          <w:szCs w:val="28"/>
        </w:rPr>
        <w:t>о</w:t>
      </w:r>
      <w:r w:rsidRPr="00A97606">
        <w:rPr>
          <w:sz w:val="28"/>
          <w:szCs w:val="28"/>
        </w:rPr>
        <w:t>вень базовой подготовки.</w:t>
      </w:r>
      <w:r>
        <w:rPr>
          <w:sz w:val="28"/>
          <w:szCs w:val="28"/>
        </w:rPr>
        <w:t xml:space="preserve"> Программа разработана в соответствии с</w:t>
      </w:r>
      <w:r w:rsidR="002467DD">
        <w:rPr>
          <w:sz w:val="28"/>
          <w:szCs w:val="28"/>
        </w:rPr>
        <w:t xml:space="preserve">о следующими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мативно-правовыми документами: </w:t>
      </w:r>
    </w:p>
    <w:p w:rsidR="00E56D3B" w:rsidRPr="00AF27DC" w:rsidRDefault="00E56D3B" w:rsidP="00E56D3B">
      <w:pPr>
        <w:pStyle w:val="a5"/>
        <w:numPr>
          <w:ilvl w:val="0"/>
          <w:numId w:val="2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</w:rPr>
      </w:pPr>
      <w:r w:rsidRPr="00C25A62">
        <w:rPr>
          <w:rStyle w:val="fontstyle01"/>
        </w:rPr>
        <w:t>Федеральный Закон от 29.12.2012г. № 273-ФЗ «Об образовании</w:t>
      </w:r>
      <w:r w:rsidRPr="00315FA7">
        <w:rPr>
          <w:rStyle w:val="fontstyle01"/>
        </w:rPr>
        <w:t xml:space="preserve"> в</w:t>
      </w:r>
      <w:r w:rsidRPr="00315FA7">
        <w:rPr>
          <w:color w:val="000000"/>
          <w:sz w:val="28"/>
          <w:szCs w:val="28"/>
        </w:rPr>
        <w:br/>
      </w:r>
      <w:r w:rsidRPr="00315FA7">
        <w:rPr>
          <w:rStyle w:val="fontstyle01"/>
        </w:rPr>
        <w:t>Российской Федерации» (далее – ФЗ)</w:t>
      </w:r>
      <w:r>
        <w:rPr>
          <w:rStyle w:val="fontstyle01"/>
        </w:rPr>
        <w:t xml:space="preserve"> (в редакции 2020 г.)</w:t>
      </w:r>
      <w:r w:rsidRPr="00315FA7">
        <w:rPr>
          <w:rStyle w:val="fontstyle01"/>
        </w:rPr>
        <w:t>;</w:t>
      </w:r>
    </w:p>
    <w:p w:rsidR="00E56D3B" w:rsidRPr="001631BA" w:rsidRDefault="00E56D3B" w:rsidP="00E56D3B">
      <w:pPr>
        <w:pStyle w:val="a5"/>
        <w:numPr>
          <w:ilvl w:val="0"/>
          <w:numId w:val="2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</w:rPr>
      </w:pPr>
      <w:r>
        <w:rPr>
          <w:rStyle w:val="fontstyle01"/>
        </w:rPr>
        <w:t xml:space="preserve">Федеральный закон от 31.07.2020 г. № 304-ФЗ </w:t>
      </w:r>
      <w:r w:rsidRPr="00AF27DC">
        <w:rPr>
          <w:color w:val="000000"/>
          <w:sz w:val="28"/>
          <w:szCs w:val="28"/>
        </w:rPr>
        <w:t>«О внесении изменений в Ф</w:t>
      </w:r>
      <w:r w:rsidRPr="00AF27DC">
        <w:rPr>
          <w:color w:val="000000"/>
          <w:sz w:val="28"/>
          <w:szCs w:val="28"/>
        </w:rPr>
        <w:t>е</w:t>
      </w:r>
      <w:r w:rsidRPr="00AF27DC">
        <w:rPr>
          <w:color w:val="000000"/>
          <w:sz w:val="28"/>
          <w:szCs w:val="28"/>
        </w:rPr>
        <w:t>деральный закон «Об образовании в Российской Федерации» по вопросам воспитания обучающихся»</w:t>
      </w:r>
      <w:r>
        <w:rPr>
          <w:color w:val="000000"/>
          <w:sz w:val="28"/>
          <w:szCs w:val="28"/>
        </w:rPr>
        <w:t>;</w:t>
      </w:r>
    </w:p>
    <w:p w:rsidR="00E56D3B" w:rsidRPr="00C7654F" w:rsidRDefault="00E56D3B" w:rsidP="00E56D3B">
      <w:pPr>
        <w:pStyle w:val="a6"/>
        <w:numPr>
          <w:ilvl w:val="0"/>
          <w:numId w:val="20"/>
        </w:numPr>
        <w:tabs>
          <w:tab w:val="left" w:pos="993"/>
        </w:tabs>
        <w:spacing w:after="0"/>
        <w:ind w:left="0" w:right="87" w:firstLine="709"/>
        <w:jc w:val="both"/>
        <w:rPr>
          <w:sz w:val="28"/>
        </w:rPr>
      </w:pPr>
      <w:r w:rsidRPr="00C7654F">
        <w:rPr>
          <w:sz w:val="28"/>
        </w:rPr>
        <w:t>Федеральный закон РФ от 24.07.1998 № 124-ФЗ «Об основных гаран</w:t>
      </w:r>
      <w:r>
        <w:rPr>
          <w:sz w:val="28"/>
        </w:rPr>
        <w:t xml:space="preserve">тиях прав ребенка в Российской </w:t>
      </w:r>
      <w:r w:rsidRPr="00C7654F">
        <w:rPr>
          <w:sz w:val="28"/>
        </w:rPr>
        <w:t>Федерации» (в редакции 2013 г.);</w:t>
      </w:r>
    </w:p>
    <w:p w:rsidR="00E56D3B" w:rsidRPr="00E5340C" w:rsidRDefault="00E56D3B" w:rsidP="00E56D3B">
      <w:pPr>
        <w:pStyle w:val="a5"/>
        <w:numPr>
          <w:ilvl w:val="0"/>
          <w:numId w:val="2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1631BA">
        <w:rPr>
          <w:sz w:val="28"/>
        </w:rPr>
        <w:t>Стратегия развития воспитания в РФ на период до 2025 года (распоряжение Правительства РФ от 29 мая 2015 г. № 996-р)</w:t>
      </w:r>
      <w:r>
        <w:rPr>
          <w:sz w:val="28"/>
        </w:rPr>
        <w:t>;</w:t>
      </w:r>
    </w:p>
    <w:p w:rsidR="00E56D3B" w:rsidRPr="00EC5119" w:rsidRDefault="00E56D3B" w:rsidP="00E56D3B">
      <w:pPr>
        <w:pStyle w:val="a5"/>
        <w:numPr>
          <w:ilvl w:val="0"/>
          <w:numId w:val="2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315FA7">
        <w:rPr>
          <w:rStyle w:val="fontstyle01"/>
        </w:rPr>
        <w:t xml:space="preserve">Постановление Главного государственного санитарного врача РФ от04.07.2014г. № 41 «Об утверждении </w:t>
      </w:r>
      <w:proofErr w:type="spellStart"/>
      <w:r w:rsidRPr="00315FA7">
        <w:rPr>
          <w:rStyle w:val="fontstyle01"/>
        </w:rPr>
        <w:t>СанПиН</w:t>
      </w:r>
      <w:proofErr w:type="spellEnd"/>
      <w:r w:rsidRPr="00315FA7">
        <w:rPr>
          <w:rStyle w:val="fontstyle01"/>
        </w:rPr>
        <w:t xml:space="preserve"> 2.4.4.3172-14 «Санитарно-эпидемиологические требования к устройству, содержанию и организации</w:t>
      </w:r>
      <w:r w:rsidRPr="00315FA7">
        <w:rPr>
          <w:color w:val="000000"/>
          <w:sz w:val="28"/>
          <w:szCs w:val="28"/>
        </w:rPr>
        <w:br/>
      </w:r>
      <w:r w:rsidRPr="00315FA7">
        <w:rPr>
          <w:rStyle w:val="fontstyle01"/>
        </w:rPr>
        <w:t>режима работы образовательных организаций дополнительного образования</w:t>
      </w:r>
      <w:r w:rsidRPr="00315FA7">
        <w:rPr>
          <w:color w:val="000000"/>
          <w:sz w:val="28"/>
          <w:szCs w:val="28"/>
        </w:rPr>
        <w:br/>
      </w:r>
      <w:r w:rsidRPr="00315FA7">
        <w:rPr>
          <w:rStyle w:val="fontstyle01"/>
        </w:rPr>
        <w:t xml:space="preserve">детей» (далее – </w:t>
      </w:r>
      <w:proofErr w:type="spellStart"/>
      <w:r w:rsidRPr="00315FA7">
        <w:rPr>
          <w:rStyle w:val="fontstyle01"/>
        </w:rPr>
        <w:t>СанПиН</w:t>
      </w:r>
      <w:proofErr w:type="spellEnd"/>
      <w:r w:rsidRPr="00315FA7">
        <w:rPr>
          <w:rStyle w:val="fontstyle01"/>
        </w:rPr>
        <w:t>)</w:t>
      </w:r>
      <w:r>
        <w:rPr>
          <w:rStyle w:val="fontstyle01"/>
        </w:rPr>
        <w:t xml:space="preserve"> (в редакции 2020 г.)</w:t>
      </w:r>
      <w:r w:rsidRPr="00315FA7">
        <w:rPr>
          <w:rStyle w:val="fontstyle01"/>
        </w:rPr>
        <w:t>;</w:t>
      </w:r>
    </w:p>
    <w:p w:rsidR="00E56D3B" w:rsidRPr="00E56D3B" w:rsidRDefault="00A6596A" w:rsidP="00E56D3B">
      <w:pPr>
        <w:numPr>
          <w:ilvl w:val="0"/>
          <w:numId w:val="20"/>
        </w:numPr>
        <w:shd w:val="clear" w:color="auto" w:fill="FFFFFF"/>
        <w:tabs>
          <w:tab w:val="left" w:pos="993"/>
        </w:tabs>
        <w:spacing w:line="312" w:lineRule="atLeast"/>
        <w:ind w:left="0" w:firstLine="710"/>
        <w:rPr>
          <w:bCs/>
          <w:color w:val="000000" w:themeColor="text1"/>
        </w:rPr>
      </w:pPr>
      <w:hyperlink r:id="rId6" w:history="1">
        <w:r w:rsidR="00E56D3B" w:rsidRPr="00E56D3B">
          <w:rPr>
            <w:rStyle w:val="a4"/>
            <w:bCs/>
            <w:color w:val="000000" w:themeColor="text1"/>
            <w:u w:val="none"/>
          </w:rPr>
          <w:t xml:space="preserve">Постановление Главного государственного санитарного врача РФ от 15 мая 2013 г. N 26 "Об утверждении </w:t>
        </w:r>
        <w:proofErr w:type="spellStart"/>
        <w:r w:rsidR="00E56D3B" w:rsidRPr="00E56D3B">
          <w:rPr>
            <w:rStyle w:val="a4"/>
            <w:bCs/>
            <w:color w:val="000000" w:themeColor="text1"/>
            <w:u w:val="none"/>
          </w:rPr>
          <w:t>СанПиН</w:t>
        </w:r>
        <w:proofErr w:type="spellEnd"/>
        <w:r w:rsidR="00E56D3B" w:rsidRPr="00E56D3B">
          <w:rPr>
            <w:rStyle w:val="a4"/>
            <w:bCs/>
            <w:color w:val="000000" w:themeColor="text1"/>
            <w:u w:val="none"/>
          </w:rPr>
          <w:t xml:space="preserve"> 2.4.1.3049-13 "Санитарно-эпидемиологические требования к устройству, содержанию и организации режима работы дошкольных о</w:t>
        </w:r>
        <w:r w:rsidR="00E56D3B" w:rsidRPr="00E56D3B">
          <w:rPr>
            <w:rStyle w:val="a4"/>
            <w:bCs/>
            <w:color w:val="000000" w:themeColor="text1"/>
            <w:u w:val="none"/>
          </w:rPr>
          <w:t>б</w:t>
        </w:r>
        <w:r w:rsidR="00E56D3B" w:rsidRPr="00E56D3B">
          <w:rPr>
            <w:rStyle w:val="a4"/>
            <w:bCs/>
            <w:color w:val="000000" w:themeColor="text1"/>
            <w:u w:val="none"/>
          </w:rPr>
          <w:t>разовательных организаций" (с изменениями и дополнениями)</w:t>
        </w:r>
      </w:hyperlink>
      <w:r w:rsidR="00E56D3B" w:rsidRPr="00E56D3B">
        <w:rPr>
          <w:bCs/>
          <w:color w:val="000000" w:themeColor="text1"/>
        </w:rPr>
        <w:t>;</w:t>
      </w:r>
    </w:p>
    <w:p w:rsidR="00E56D3B" w:rsidRPr="001F30D1" w:rsidRDefault="00E56D3B" w:rsidP="00E56D3B">
      <w:pPr>
        <w:pStyle w:val="a5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0" w:firstLine="710"/>
        <w:jc w:val="both"/>
        <w:textAlignment w:val="auto"/>
        <w:rPr>
          <w:sz w:val="28"/>
          <w:szCs w:val="28"/>
        </w:rPr>
      </w:pPr>
      <w:r w:rsidRPr="001F30D1">
        <w:rPr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</w:t>
      </w:r>
      <w:r w:rsidRPr="001F30D1">
        <w:rPr>
          <w:sz w:val="28"/>
          <w:szCs w:val="28"/>
        </w:rPr>
        <w:t>ь</w:t>
      </w:r>
      <w:r w:rsidRPr="001F30D1">
        <w:rPr>
          <w:sz w:val="28"/>
          <w:szCs w:val="28"/>
        </w:rPr>
        <w:t>ность по адаптированным основным общеобразовательным программам для обуча</w:t>
      </w:r>
      <w:r w:rsidRPr="001F30D1">
        <w:rPr>
          <w:sz w:val="28"/>
          <w:szCs w:val="28"/>
        </w:rPr>
        <w:t>ю</w:t>
      </w:r>
      <w:r w:rsidRPr="001F30D1">
        <w:rPr>
          <w:sz w:val="28"/>
          <w:szCs w:val="28"/>
        </w:rPr>
        <w:t xml:space="preserve">щихся с ограниченными возможностями здоровья / </w:t>
      </w:r>
      <w:proofErr w:type="spellStart"/>
      <w:r w:rsidRPr="001F30D1">
        <w:rPr>
          <w:sz w:val="28"/>
          <w:szCs w:val="28"/>
        </w:rPr>
        <w:t>СанПиН</w:t>
      </w:r>
      <w:proofErr w:type="spellEnd"/>
      <w:r w:rsidRPr="001F30D1">
        <w:rPr>
          <w:sz w:val="28"/>
          <w:szCs w:val="28"/>
        </w:rPr>
        <w:t xml:space="preserve"> 2.4.2.3286-15 // Постано</w:t>
      </w:r>
      <w:r w:rsidRPr="001F30D1">
        <w:rPr>
          <w:sz w:val="28"/>
          <w:szCs w:val="28"/>
        </w:rPr>
        <w:t>в</w:t>
      </w:r>
      <w:r w:rsidRPr="001F30D1">
        <w:rPr>
          <w:sz w:val="28"/>
          <w:szCs w:val="28"/>
        </w:rPr>
        <w:t>ление главного государственного санитарн</w:t>
      </w:r>
      <w:r>
        <w:rPr>
          <w:sz w:val="28"/>
          <w:szCs w:val="28"/>
        </w:rPr>
        <w:t xml:space="preserve">ого врача Российской Федерации </w:t>
      </w:r>
      <w:proofErr w:type="gramStart"/>
      <w:r w:rsidRPr="001F30D1">
        <w:rPr>
          <w:sz w:val="28"/>
          <w:szCs w:val="28"/>
        </w:rPr>
        <w:t>от</w:t>
      </w:r>
      <w:proofErr w:type="gramEnd"/>
      <w:r w:rsidRPr="001F30D1">
        <w:rPr>
          <w:sz w:val="28"/>
          <w:szCs w:val="28"/>
        </w:rPr>
        <w:t xml:space="preserve"> 10.07.2015 № 26;</w:t>
      </w:r>
    </w:p>
    <w:p w:rsidR="00E56D3B" w:rsidRPr="00302099" w:rsidRDefault="00E56D3B" w:rsidP="00E56D3B">
      <w:pPr>
        <w:pStyle w:val="a5"/>
        <w:numPr>
          <w:ilvl w:val="0"/>
          <w:numId w:val="2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</w:rPr>
      </w:pPr>
      <w:r w:rsidRPr="00315FA7">
        <w:rPr>
          <w:rStyle w:val="fontstyle01"/>
        </w:rPr>
        <w:t>Концепция развития дополнительного образования детей (распоряжение</w:t>
      </w:r>
      <w:r>
        <w:rPr>
          <w:rStyle w:val="fontstyle01"/>
        </w:rPr>
        <w:t xml:space="preserve"> </w:t>
      </w:r>
      <w:r w:rsidRPr="00315FA7">
        <w:rPr>
          <w:rStyle w:val="fontstyle01"/>
        </w:rPr>
        <w:t>Пр</w:t>
      </w:r>
      <w:r w:rsidRPr="00315FA7">
        <w:rPr>
          <w:rStyle w:val="fontstyle01"/>
        </w:rPr>
        <w:t>а</w:t>
      </w:r>
      <w:r w:rsidRPr="00315FA7">
        <w:rPr>
          <w:rStyle w:val="fontstyle01"/>
        </w:rPr>
        <w:t xml:space="preserve">вительства РФ от 04.09.2014г. № 1726-р) (далее </w:t>
      </w:r>
      <w:proofErr w:type="gramStart"/>
      <w:r>
        <w:rPr>
          <w:rStyle w:val="fontstyle01"/>
        </w:rPr>
        <w:t>-</w:t>
      </w:r>
      <w:r w:rsidRPr="00315FA7">
        <w:rPr>
          <w:rStyle w:val="fontstyle01"/>
        </w:rPr>
        <w:t>К</w:t>
      </w:r>
      <w:proofErr w:type="gramEnd"/>
      <w:r w:rsidRPr="00315FA7">
        <w:rPr>
          <w:rStyle w:val="fontstyle01"/>
        </w:rPr>
        <w:t>онцепция);</w:t>
      </w:r>
    </w:p>
    <w:p w:rsidR="00E56D3B" w:rsidRPr="00C92532" w:rsidRDefault="00E56D3B" w:rsidP="00E56D3B">
      <w:pPr>
        <w:pStyle w:val="a5"/>
        <w:numPr>
          <w:ilvl w:val="0"/>
          <w:numId w:val="2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</w:rPr>
      </w:pPr>
      <w:r>
        <w:rPr>
          <w:rStyle w:val="fontstyle01"/>
        </w:rPr>
        <w:t>Проект Концепции развития дополнительного образования детей до 2030 г.</w:t>
      </w:r>
    </w:p>
    <w:p w:rsidR="00E56D3B" w:rsidRPr="00EC5119" w:rsidRDefault="00E56D3B" w:rsidP="00E56D3B">
      <w:pPr>
        <w:pStyle w:val="a5"/>
        <w:numPr>
          <w:ilvl w:val="0"/>
          <w:numId w:val="2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C92532">
        <w:rPr>
          <w:color w:val="000000"/>
          <w:sz w:val="28"/>
          <w:szCs w:val="28"/>
        </w:rPr>
        <w:t xml:space="preserve">Паспорт </w:t>
      </w:r>
      <w:r>
        <w:rPr>
          <w:color w:val="000000"/>
          <w:sz w:val="28"/>
          <w:szCs w:val="28"/>
        </w:rPr>
        <w:t>федерального</w:t>
      </w:r>
      <w:r w:rsidRPr="00C92532">
        <w:rPr>
          <w:color w:val="000000"/>
          <w:sz w:val="28"/>
          <w:szCs w:val="28"/>
        </w:rPr>
        <w:t xml:space="preserve"> проекта "</w:t>
      </w:r>
      <w:r>
        <w:rPr>
          <w:color w:val="000000"/>
          <w:sz w:val="28"/>
          <w:szCs w:val="28"/>
        </w:rPr>
        <w:t>Успех каждого ребенка</w:t>
      </w:r>
      <w:r w:rsidRPr="00C92532">
        <w:rPr>
          <w:color w:val="000000"/>
          <w:sz w:val="28"/>
          <w:szCs w:val="28"/>
        </w:rPr>
        <w:t xml:space="preserve">" </w:t>
      </w:r>
      <w:r w:rsidRPr="00EC5119">
        <w:rPr>
          <w:color w:val="000000"/>
          <w:sz w:val="28"/>
          <w:szCs w:val="28"/>
        </w:rPr>
        <w:t xml:space="preserve">(утвержден на </w:t>
      </w:r>
      <w:r w:rsidRPr="00EC5119">
        <w:rPr>
          <w:sz w:val="28"/>
          <w:szCs w:val="28"/>
        </w:rPr>
        <w:t>з</w:t>
      </w:r>
      <w:r w:rsidRPr="00EC5119">
        <w:rPr>
          <w:sz w:val="28"/>
          <w:szCs w:val="28"/>
        </w:rPr>
        <w:t>а</w:t>
      </w:r>
      <w:r w:rsidRPr="00EC5119">
        <w:rPr>
          <w:sz w:val="28"/>
          <w:szCs w:val="28"/>
        </w:rPr>
        <w:t>седани</w:t>
      </w:r>
      <w:r>
        <w:rPr>
          <w:sz w:val="28"/>
          <w:szCs w:val="28"/>
        </w:rPr>
        <w:t>и</w:t>
      </w:r>
      <w:r w:rsidRPr="00EC5119">
        <w:rPr>
          <w:sz w:val="28"/>
          <w:szCs w:val="28"/>
        </w:rPr>
        <w:t xml:space="preserve"> проектного комитета по национальному проекту "Образование" 07 декабря 2018 г.</w:t>
      </w:r>
      <w:r w:rsidRPr="00EC5119">
        <w:rPr>
          <w:color w:val="000000"/>
          <w:sz w:val="28"/>
          <w:szCs w:val="28"/>
        </w:rPr>
        <w:t>, протокол № 3);</w:t>
      </w:r>
    </w:p>
    <w:p w:rsidR="00E56D3B" w:rsidRPr="00030F13" w:rsidRDefault="00E56D3B" w:rsidP="00E56D3B">
      <w:pPr>
        <w:pStyle w:val="a5"/>
        <w:numPr>
          <w:ilvl w:val="0"/>
          <w:numId w:val="2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Министерства образования и науки Российской Федерации от 23.08.2017 г. № 816 «Об утверждении Порядка </w:t>
      </w:r>
      <w:r>
        <w:rPr>
          <w:bCs/>
          <w:color w:val="000000"/>
          <w:sz w:val="28"/>
          <w:szCs w:val="28"/>
        </w:rPr>
        <w:t xml:space="preserve">применения </w:t>
      </w:r>
      <w:r w:rsidRPr="00E1523A">
        <w:rPr>
          <w:bCs/>
          <w:color w:val="000000"/>
          <w:sz w:val="28"/>
          <w:szCs w:val="28"/>
        </w:rPr>
        <w:t xml:space="preserve">организациями, </w:t>
      </w:r>
      <w:r>
        <w:rPr>
          <w:bCs/>
          <w:color w:val="000000"/>
          <w:sz w:val="28"/>
          <w:szCs w:val="28"/>
        </w:rPr>
        <w:t>осущест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ляющими образовательную деятельность, </w:t>
      </w:r>
      <w:r w:rsidRPr="00E1523A">
        <w:rPr>
          <w:bCs/>
          <w:color w:val="000000"/>
          <w:sz w:val="28"/>
          <w:szCs w:val="28"/>
        </w:rPr>
        <w:t>элект</w:t>
      </w:r>
      <w:r>
        <w:rPr>
          <w:bCs/>
          <w:color w:val="000000"/>
          <w:sz w:val="28"/>
          <w:szCs w:val="28"/>
        </w:rPr>
        <w:t xml:space="preserve">ронного обучения, дистанционных </w:t>
      </w:r>
      <w:r w:rsidRPr="00E1523A">
        <w:rPr>
          <w:bCs/>
          <w:color w:val="000000"/>
          <w:sz w:val="28"/>
          <w:szCs w:val="28"/>
        </w:rPr>
        <w:t>о</w:t>
      </w:r>
      <w:r w:rsidRPr="00E1523A">
        <w:rPr>
          <w:bCs/>
          <w:color w:val="000000"/>
          <w:sz w:val="28"/>
          <w:szCs w:val="28"/>
        </w:rPr>
        <w:t>б</w:t>
      </w:r>
      <w:r w:rsidRPr="00E1523A">
        <w:rPr>
          <w:bCs/>
          <w:color w:val="000000"/>
          <w:sz w:val="28"/>
          <w:szCs w:val="28"/>
        </w:rPr>
        <w:t>разовате</w:t>
      </w:r>
      <w:r>
        <w:rPr>
          <w:bCs/>
          <w:color w:val="000000"/>
          <w:sz w:val="28"/>
          <w:szCs w:val="28"/>
        </w:rPr>
        <w:t xml:space="preserve">льных технологий при реализации </w:t>
      </w:r>
      <w:r w:rsidRPr="00E1523A">
        <w:rPr>
          <w:bCs/>
          <w:color w:val="000000"/>
          <w:sz w:val="28"/>
          <w:szCs w:val="28"/>
        </w:rPr>
        <w:t>образовательных программ</w:t>
      </w:r>
      <w:r>
        <w:rPr>
          <w:bCs/>
          <w:color w:val="000000"/>
          <w:sz w:val="28"/>
          <w:szCs w:val="28"/>
        </w:rPr>
        <w:t>»;</w:t>
      </w:r>
    </w:p>
    <w:p w:rsidR="00E56D3B" w:rsidRPr="00E1523A" w:rsidRDefault="00E56D3B" w:rsidP="00E56D3B">
      <w:pPr>
        <w:pStyle w:val="a5"/>
        <w:numPr>
          <w:ilvl w:val="0"/>
          <w:numId w:val="2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</w:rPr>
      </w:pPr>
      <w:r>
        <w:rPr>
          <w:rStyle w:val="fontstyle01"/>
        </w:rPr>
        <w:t>П</w:t>
      </w:r>
      <w:r w:rsidRPr="00030F13">
        <w:rPr>
          <w:rStyle w:val="fontstyle01"/>
        </w:rPr>
        <w:t>риказ Министерства труда и социальной защиты Российской Федерации от 05.05.2018 № 298 "Об утверждении профессионального стандарта "Педагог допо</w:t>
      </w:r>
      <w:r w:rsidRPr="00030F13">
        <w:rPr>
          <w:rStyle w:val="fontstyle01"/>
        </w:rPr>
        <w:t>л</w:t>
      </w:r>
      <w:r w:rsidRPr="00030F13">
        <w:rPr>
          <w:rStyle w:val="fontstyle01"/>
        </w:rPr>
        <w:t>нительного образования детей и взрослых"</w:t>
      </w:r>
      <w:r>
        <w:rPr>
          <w:rStyle w:val="fontstyle01"/>
        </w:rPr>
        <w:t>;</w:t>
      </w:r>
    </w:p>
    <w:p w:rsidR="00E56D3B" w:rsidRPr="00EC5119" w:rsidRDefault="00E56D3B" w:rsidP="00E56D3B">
      <w:pPr>
        <w:pStyle w:val="a5"/>
        <w:numPr>
          <w:ilvl w:val="0"/>
          <w:numId w:val="2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</w:rPr>
      </w:pPr>
      <w:r w:rsidRPr="00315FA7">
        <w:rPr>
          <w:rStyle w:val="fontstyle01"/>
        </w:rPr>
        <w:lastRenderedPageBreak/>
        <w:t xml:space="preserve">Приказ Министерства </w:t>
      </w:r>
      <w:r>
        <w:rPr>
          <w:rStyle w:val="fontstyle01"/>
        </w:rPr>
        <w:t>просвещения</w:t>
      </w:r>
      <w:r w:rsidRPr="00315FA7">
        <w:rPr>
          <w:rStyle w:val="fontstyle01"/>
        </w:rPr>
        <w:t xml:space="preserve"> Российской Федерации от</w:t>
      </w:r>
      <w:r>
        <w:rPr>
          <w:rStyle w:val="fontstyle01"/>
        </w:rPr>
        <w:t>0</w:t>
      </w:r>
      <w:r w:rsidRPr="00315FA7">
        <w:rPr>
          <w:rStyle w:val="fontstyle01"/>
        </w:rPr>
        <w:t>9.</w:t>
      </w:r>
      <w:r>
        <w:rPr>
          <w:rStyle w:val="fontstyle01"/>
        </w:rPr>
        <w:t>11</w:t>
      </w:r>
      <w:r w:rsidRPr="00315FA7">
        <w:rPr>
          <w:rStyle w:val="fontstyle01"/>
        </w:rPr>
        <w:t>.201</w:t>
      </w:r>
      <w:r>
        <w:rPr>
          <w:rStyle w:val="fontstyle01"/>
        </w:rPr>
        <w:t xml:space="preserve">8 </w:t>
      </w:r>
      <w:r w:rsidRPr="00315FA7">
        <w:rPr>
          <w:rStyle w:val="fontstyle01"/>
        </w:rPr>
        <w:t>г. № 1</w:t>
      </w:r>
      <w:r>
        <w:rPr>
          <w:rStyle w:val="fontstyle01"/>
        </w:rPr>
        <w:t>96</w:t>
      </w:r>
      <w:r w:rsidRPr="00315FA7">
        <w:rPr>
          <w:rStyle w:val="fontstyle01"/>
        </w:rPr>
        <w:t xml:space="preserve"> «Об утверждении Порядка организации и осуществления</w:t>
      </w:r>
      <w:r>
        <w:rPr>
          <w:rStyle w:val="fontstyle01"/>
        </w:rPr>
        <w:t xml:space="preserve"> </w:t>
      </w:r>
      <w:r w:rsidRPr="00315FA7">
        <w:rPr>
          <w:rStyle w:val="fontstyle01"/>
        </w:rPr>
        <w:t>образовательной де</w:t>
      </w:r>
      <w:r w:rsidRPr="00315FA7">
        <w:rPr>
          <w:rStyle w:val="fontstyle01"/>
        </w:rPr>
        <w:t>я</w:t>
      </w:r>
      <w:r w:rsidRPr="00315FA7">
        <w:rPr>
          <w:rStyle w:val="fontstyle01"/>
        </w:rPr>
        <w:t>тельности по дополнительным общеобразовательным</w:t>
      </w:r>
      <w:r>
        <w:rPr>
          <w:rStyle w:val="fontstyle01"/>
        </w:rPr>
        <w:t xml:space="preserve"> </w:t>
      </w:r>
      <w:r w:rsidRPr="00315FA7">
        <w:rPr>
          <w:rStyle w:val="fontstyle01"/>
        </w:rPr>
        <w:t>программам» (далее – Порядок)</w:t>
      </w:r>
      <w:r>
        <w:rPr>
          <w:rStyle w:val="fontstyle01"/>
        </w:rPr>
        <w:t xml:space="preserve"> (в редакции 2020 г.)</w:t>
      </w:r>
      <w:r w:rsidRPr="00315FA7">
        <w:rPr>
          <w:rStyle w:val="fontstyle01"/>
        </w:rPr>
        <w:t>;</w:t>
      </w:r>
    </w:p>
    <w:p w:rsidR="00E56D3B" w:rsidRDefault="00E56D3B" w:rsidP="00E56D3B">
      <w:pPr>
        <w:pStyle w:val="a5"/>
        <w:numPr>
          <w:ilvl w:val="0"/>
          <w:numId w:val="20"/>
        </w:numPr>
        <w:tabs>
          <w:tab w:val="left" w:pos="993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1F30D1">
        <w:rPr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</w:t>
      </w:r>
      <w:r w:rsidRPr="001F30D1">
        <w:rPr>
          <w:sz w:val="28"/>
          <w:szCs w:val="28"/>
        </w:rPr>
        <w:t>о</w:t>
      </w:r>
      <w:r w:rsidRPr="001F30D1">
        <w:rPr>
          <w:sz w:val="28"/>
          <w:szCs w:val="28"/>
        </w:rPr>
        <w:t>го образования детей»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Целевая модель);</w:t>
      </w:r>
    </w:p>
    <w:p w:rsidR="00E56D3B" w:rsidRDefault="00E56D3B" w:rsidP="00E56D3B">
      <w:pPr>
        <w:pStyle w:val="a5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0" w:firstLine="710"/>
        <w:jc w:val="both"/>
        <w:textAlignment w:val="auto"/>
        <w:rPr>
          <w:sz w:val="28"/>
          <w:szCs w:val="28"/>
        </w:rPr>
      </w:pPr>
      <w:r w:rsidRPr="001F30D1">
        <w:rPr>
          <w:sz w:val="28"/>
          <w:szCs w:val="28"/>
        </w:rPr>
        <w:t>Приказ Мин</w:t>
      </w:r>
      <w:r>
        <w:rPr>
          <w:sz w:val="28"/>
          <w:szCs w:val="28"/>
        </w:rPr>
        <w:t xml:space="preserve">истерства </w:t>
      </w:r>
      <w:r w:rsidRPr="001F30D1">
        <w:rPr>
          <w:sz w:val="28"/>
          <w:szCs w:val="28"/>
        </w:rPr>
        <w:t>просвещения Росси</w:t>
      </w:r>
      <w:r>
        <w:rPr>
          <w:sz w:val="28"/>
          <w:szCs w:val="28"/>
        </w:rPr>
        <w:t>йской Федерации</w:t>
      </w:r>
      <w:r w:rsidRPr="001F30D1">
        <w:rPr>
          <w:sz w:val="28"/>
          <w:szCs w:val="28"/>
        </w:rPr>
        <w:t xml:space="preserve"> от 13.03.2019 № 114</w:t>
      </w:r>
      <w:r>
        <w:rPr>
          <w:sz w:val="28"/>
          <w:szCs w:val="28"/>
        </w:rPr>
        <w:t xml:space="preserve"> «</w:t>
      </w:r>
      <w:r w:rsidRPr="001F30D1">
        <w:rPr>
          <w:sz w:val="28"/>
          <w:szCs w:val="28"/>
        </w:rPr>
        <w:t xml:space="preserve">Об утверждении показателей, характеризующих общие критерии </w:t>
      </w:r>
      <w:proofErr w:type="gramStart"/>
      <w:r w:rsidRPr="001F30D1">
        <w:rPr>
          <w:sz w:val="28"/>
          <w:szCs w:val="28"/>
        </w:rPr>
        <w:t>оценки кач</w:t>
      </w:r>
      <w:r w:rsidRPr="001F30D1">
        <w:rPr>
          <w:sz w:val="28"/>
          <w:szCs w:val="28"/>
        </w:rPr>
        <w:t>е</w:t>
      </w:r>
      <w:r w:rsidRPr="001F30D1">
        <w:rPr>
          <w:sz w:val="28"/>
          <w:szCs w:val="28"/>
        </w:rPr>
        <w:t>ства условий осуществления образовательной деятельности</w:t>
      </w:r>
      <w:proofErr w:type="gramEnd"/>
      <w:r w:rsidRPr="001F30D1">
        <w:rPr>
          <w:sz w:val="28"/>
          <w:szCs w:val="28"/>
        </w:rPr>
        <w:t xml:space="preserve"> организациями, осущест</w:t>
      </w:r>
      <w:r w:rsidRPr="001F30D1">
        <w:rPr>
          <w:sz w:val="28"/>
          <w:szCs w:val="28"/>
        </w:rPr>
        <w:t>в</w:t>
      </w:r>
      <w:r w:rsidRPr="001F30D1">
        <w:rPr>
          <w:sz w:val="28"/>
          <w:szCs w:val="28"/>
        </w:rPr>
        <w:t>ляющими образовательную деятельность по основным общеобразовательным пр</w:t>
      </w:r>
      <w:r w:rsidRPr="001F30D1">
        <w:rPr>
          <w:sz w:val="28"/>
          <w:szCs w:val="28"/>
        </w:rPr>
        <w:t>о</w:t>
      </w:r>
      <w:r w:rsidRPr="001F30D1">
        <w:rPr>
          <w:sz w:val="28"/>
          <w:szCs w:val="28"/>
        </w:rPr>
        <w:t>граммам, образовательным программам среднего профессионального образования, о</w:t>
      </w:r>
      <w:r w:rsidRPr="001F30D1">
        <w:rPr>
          <w:sz w:val="28"/>
          <w:szCs w:val="28"/>
        </w:rPr>
        <w:t>с</w:t>
      </w:r>
      <w:r w:rsidRPr="001F30D1">
        <w:rPr>
          <w:sz w:val="28"/>
          <w:szCs w:val="28"/>
        </w:rPr>
        <w:t>новным программам профессионального обучения, дополнительным общеобразов</w:t>
      </w:r>
      <w:r w:rsidRPr="001F30D1">
        <w:rPr>
          <w:sz w:val="28"/>
          <w:szCs w:val="28"/>
        </w:rPr>
        <w:t>а</w:t>
      </w:r>
      <w:r w:rsidRPr="001F30D1">
        <w:rPr>
          <w:sz w:val="28"/>
          <w:szCs w:val="28"/>
        </w:rPr>
        <w:t>тельным программам</w:t>
      </w:r>
      <w:r>
        <w:rPr>
          <w:sz w:val="28"/>
          <w:szCs w:val="28"/>
        </w:rPr>
        <w:t>»;</w:t>
      </w:r>
    </w:p>
    <w:p w:rsidR="00E56D3B" w:rsidRPr="001F30D1" w:rsidRDefault="00E56D3B" w:rsidP="00E56D3B">
      <w:pPr>
        <w:pStyle w:val="a5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0" w:firstLine="71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и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 просвещения Российской Федерации от 5.08.2020 г. № 882/391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осуществлении образовательной деятельности по сетевой форме реализации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программ».</w:t>
      </w:r>
    </w:p>
    <w:p w:rsidR="00E56D3B" w:rsidRPr="00A366B6" w:rsidRDefault="00E56D3B" w:rsidP="00E56D3B">
      <w:pPr>
        <w:pStyle w:val="a5"/>
        <w:numPr>
          <w:ilvl w:val="0"/>
          <w:numId w:val="20"/>
        </w:numPr>
        <w:tabs>
          <w:tab w:val="left" w:pos="993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  <w:rFonts w:asciiTheme="minorHAnsi" w:hAnsiTheme="minorHAnsi" w:cstheme="minorBidi"/>
        </w:rPr>
      </w:pPr>
      <w:r w:rsidRPr="00315FA7">
        <w:rPr>
          <w:rStyle w:val="fontstyle01"/>
        </w:rPr>
        <w:t>Методические рекомендации по проектированию дополнительных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общ</w:t>
      </w:r>
      <w:r>
        <w:rPr>
          <w:rStyle w:val="fontstyle01"/>
        </w:rPr>
        <w:t>е</w:t>
      </w:r>
      <w:r>
        <w:rPr>
          <w:rStyle w:val="fontstyle01"/>
        </w:rPr>
        <w:t>развивающих</w:t>
      </w:r>
      <w:proofErr w:type="spellEnd"/>
      <w:r>
        <w:rPr>
          <w:rStyle w:val="fontstyle01"/>
        </w:rPr>
        <w:t xml:space="preserve"> программ (включая </w:t>
      </w:r>
      <w:proofErr w:type="spellStart"/>
      <w:r>
        <w:rPr>
          <w:rStyle w:val="fontstyle01"/>
        </w:rPr>
        <w:t>разноуровневые</w:t>
      </w:r>
      <w:proofErr w:type="spellEnd"/>
      <w:r>
        <w:rPr>
          <w:rStyle w:val="fontstyle01"/>
        </w:rPr>
        <w:t xml:space="preserve"> программы</w:t>
      </w:r>
      <w:proofErr w:type="gramStart"/>
      <w:r>
        <w:rPr>
          <w:rStyle w:val="fontstyle01"/>
        </w:rPr>
        <w:t>)(</w:t>
      </w:r>
      <w:proofErr w:type="gramEnd"/>
      <w:r>
        <w:rPr>
          <w:rStyle w:val="fontstyle01"/>
        </w:rPr>
        <w:t xml:space="preserve">разработанные </w:t>
      </w:r>
      <w:proofErr w:type="spellStart"/>
      <w:r>
        <w:rPr>
          <w:rStyle w:val="fontstyle01"/>
        </w:rPr>
        <w:t>М</w:t>
      </w:r>
      <w:r>
        <w:rPr>
          <w:rStyle w:val="fontstyle01"/>
        </w:rPr>
        <w:t>и</w:t>
      </w:r>
      <w:r>
        <w:rPr>
          <w:rStyle w:val="fontstyle01"/>
        </w:rPr>
        <w:t>нобрнауки</w:t>
      </w:r>
      <w:proofErr w:type="spellEnd"/>
      <w:r>
        <w:rPr>
          <w:rStyle w:val="fontstyle01"/>
        </w:rPr>
        <w:t xml:space="preserve"> России совместно с ГАОУ ВО «Московский государственный педагогич</w:t>
      </w:r>
      <w:r>
        <w:rPr>
          <w:rStyle w:val="fontstyle01"/>
        </w:rPr>
        <w:t>е</w:t>
      </w:r>
      <w:r>
        <w:rPr>
          <w:rStyle w:val="fontstyle01"/>
        </w:rPr>
        <w:t>ский университет», ФГАУ «Федеральный институт развития образования», АНО ДПО «Открытое образование», 2015г.) (Письмо Министерства образования и науки РФ от 18.11.2015 № 09-3242);</w:t>
      </w:r>
    </w:p>
    <w:p w:rsidR="00E56D3B" w:rsidRDefault="00E56D3B" w:rsidP="00E56D3B">
      <w:pPr>
        <w:pStyle w:val="a5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0" w:firstLine="710"/>
        <w:jc w:val="both"/>
        <w:textAlignment w:val="auto"/>
        <w:rPr>
          <w:sz w:val="28"/>
          <w:szCs w:val="28"/>
        </w:rPr>
      </w:pPr>
      <w:r w:rsidRPr="001F30D1">
        <w:rPr>
          <w:sz w:val="28"/>
          <w:szCs w:val="28"/>
        </w:rPr>
        <w:t>Методические рекомендации по реализации адаптированных дополн</w:t>
      </w:r>
      <w:r w:rsidRPr="001F30D1">
        <w:rPr>
          <w:sz w:val="28"/>
          <w:szCs w:val="28"/>
        </w:rPr>
        <w:t>и</w:t>
      </w:r>
      <w:r w:rsidRPr="001F30D1">
        <w:rPr>
          <w:sz w:val="28"/>
          <w:szCs w:val="28"/>
        </w:rPr>
        <w:t>тельных общеобразовательных программ, способствующих социально-психологической реабилитации, профессиональному самоопределению детей с огр</w:t>
      </w:r>
      <w:r w:rsidRPr="001F30D1">
        <w:rPr>
          <w:sz w:val="28"/>
          <w:szCs w:val="28"/>
        </w:rPr>
        <w:t>а</w:t>
      </w:r>
      <w:r w:rsidRPr="001F30D1">
        <w:rPr>
          <w:sz w:val="28"/>
          <w:szCs w:val="28"/>
        </w:rPr>
        <w:t>ниченными возможностями здоровья, включая детей-инвалидов, с учетом их особых</w:t>
      </w:r>
      <w:r>
        <w:rPr>
          <w:sz w:val="28"/>
          <w:szCs w:val="28"/>
        </w:rPr>
        <w:t xml:space="preserve"> образовательных потребностей. (</w:t>
      </w:r>
      <w:r w:rsidRPr="001F30D1">
        <w:rPr>
          <w:sz w:val="28"/>
          <w:szCs w:val="28"/>
        </w:rPr>
        <w:t>Письмо Мин</w:t>
      </w:r>
      <w:r>
        <w:rPr>
          <w:sz w:val="28"/>
          <w:szCs w:val="28"/>
        </w:rPr>
        <w:t xml:space="preserve">истерства </w:t>
      </w:r>
      <w:r w:rsidRPr="001F30D1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1F30D1">
        <w:rPr>
          <w:sz w:val="28"/>
          <w:szCs w:val="28"/>
        </w:rPr>
        <w:t>науки Р</w:t>
      </w:r>
      <w:r>
        <w:rPr>
          <w:sz w:val="28"/>
          <w:szCs w:val="28"/>
        </w:rPr>
        <w:t>Ф</w:t>
      </w:r>
      <w:r w:rsidRPr="001F30D1">
        <w:rPr>
          <w:sz w:val="28"/>
          <w:szCs w:val="28"/>
        </w:rPr>
        <w:t xml:space="preserve"> № ВК-641/09 от 26.03.2016</w:t>
      </w:r>
      <w:r>
        <w:rPr>
          <w:sz w:val="28"/>
          <w:szCs w:val="28"/>
        </w:rPr>
        <w:t>);</w:t>
      </w:r>
    </w:p>
    <w:p w:rsidR="00E56D3B" w:rsidRDefault="00E56D3B" w:rsidP="00E56D3B">
      <w:pPr>
        <w:pStyle w:val="a5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0" w:firstLine="56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Примерная программа воспитания. У</w:t>
      </w:r>
      <w:r w:rsidRPr="000C2C5F">
        <w:rPr>
          <w:sz w:val="28"/>
          <w:szCs w:val="28"/>
        </w:rPr>
        <w:t>тверждена на заседании Федеральн</w:t>
      </w:r>
      <w:r w:rsidRPr="000C2C5F">
        <w:rPr>
          <w:sz w:val="28"/>
          <w:szCs w:val="28"/>
        </w:rPr>
        <w:t>о</w:t>
      </w:r>
      <w:r w:rsidRPr="000C2C5F">
        <w:rPr>
          <w:sz w:val="28"/>
          <w:szCs w:val="28"/>
        </w:rPr>
        <w:t>го учебно-методического об</w:t>
      </w:r>
      <w:r>
        <w:rPr>
          <w:sz w:val="28"/>
          <w:szCs w:val="28"/>
        </w:rPr>
        <w:t>ъединения по общему образованию 2.06.2020 г</w:t>
      </w:r>
      <w:r w:rsidRPr="00E56D3B">
        <w:rPr>
          <w:sz w:val="28"/>
          <w:szCs w:val="28"/>
        </w:rPr>
        <w:t>. (</w:t>
      </w:r>
      <w:hyperlink r:id="rId7" w:history="1">
        <w:r w:rsidRPr="00E56D3B">
          <w:rPr>
            <w:rStyle w:val="a4"/>
            <w:color w:val="auto"/>
            <w:sz w:val="28"/>
            <w:szCs w:val="28"/>
          </w:rPr>
          <w:t>http://form.instrao.ru</w:t>
        </w:r>
      </w:hyperlink>
      <w:proofErr w:type="gramStart"/>
      <w:r w:rsidRPr="00E56D3B">
        <w:rPr>
          <w:sz w:val="28"/>
          <w:szCs w:val="28"/>
        </w:rPr>
        <w:t xml:space="preserve"> )</w:t>
      </w:r>
      <w:proofErr w:type="gramEnd"/>
      <w:r w:rsidRPr="00E56D3B">
        <w:rPr>
          <w:sz w:val="28"/>
          <w:szCs w:val="28"/>
        </w:rPr>
        <w:t>;</w:t>
      </w:r>
    </w:p>
    <w:p w:rsidR="00E56D3B" w:rsidRDefault="00E56D3B" w:rsidP="00E56D3B">
      <w:pPr>
        <w:pStyle w:val="a5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0" w:firstLine="56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разработке программ воспитания.</w:t>
      </w:r>
    </w:p>
    <w:p w:rsidR="00F26100" w:rsidRDefault="00E56D3B" w:rsidP="00F26100">
      <w:pPr>
        <w:pStyle w:val="a5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0" w:firstLine="568"/>
        <w:jc w:val="both"/>
        <w:textAlignment w:val="auto"/>
        <w:rPr>
          <w:sz w:val="28"/>
          <w:szCs w:val="28"/>
        </w:rPr>
      </w:pPr>
      <w:r w:rsidRPr="00E56D3B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МКОУ СОШ № 4 с.Золотаревка</w:t>
      </w:r>
    </w:p>
    <w:p w:rsidR="00F26100" w:rsidRPr="00004D41" w:rsidRDefault="00F26100" w:rsidP="00F26100">
      <w:pPr>
        <w:pStyle w:val="a5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0" w:firstLine="568"/>
        <w:jc w:val="both"/>
        <w:textAlignment w:val="auto"/>
        <w:rPr>
          <w:sz w:val="28"/>
          <w:szCs w:val="28"/>
        </w:rPr>
      </w:pPr>
      <w:r w:rsidRPr="00004D41">
        <w:rPr>
          <w:sz w:val="28"/>
          <w:szCs w:val="28"/>
        </w:rPr>
        <w:t>Лицензия на осуществление образовательной деятельности</w:t>
      </w:r>
    </w:p>
    <w:p w:rsidR="00E56D3B" w:rsidRPr="00004D41" w:rsidRDefault="00F26100" w:rsidP="00E56D3B">
      <w:pPr>
        <w:pStyle w:val="a5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0" w:firstLine="568"/>
        <w:jc w:val="both"/>
        <w:textAlignment w:val="auto"/>
        <w:rPr>
          <w:sz w:val="28"/>
          <w:szCs w:val="28"/>
        </w:rPr>
      </w:pPr>
      <w:r w:rsidRPr="00004D41">
        <w:rPr>
          <w:sz w:val="28"/>
          <w:szCs w:val="28"/>
        </w:rPr>
        <w:t>Л</w:t>
      </w:r>
      <w:r w:rsidR="00E56D3B" w:rsidRPr="00004D41">
        <w:rPr>
          <w:sz w:val="28"/>
          <w:szCs w:val="28"/>
        </w:rPr>
        <w:t>окальные нормативно-правовые акты</w:t>
      </w:r>
      <w:r w:rsidR="00CF3FC7" w:rsidRPr="00004D41">
        <w:rPr>
          <w:sz w:val="28"/>
          <w:szCs w:val="28"/>
        </w:rPr>
        <w:t xml:space="preserve"> МКОУ СОШ № 4 с</w:t>
      </w:r>
      <w:proofErr w:type="gramStart"/>
      <w:r w:rsidR="00CF3FC7" w:rsidRPr="00004D41">
        <w:rPr>
          <w:sz w:val="28"/>
          <w:szCs w:val="28"/>
        </w:rPr>
        <w:t>.З</w:t>
      </w:r>
      <w:proofErr w:type="gramEnd"/>
      <w:r w:rsidR="00CF3FC7" w:rsidRPr="00004D41">
        <w:rPr>
          <w:sz w:val="28"/>
          <w:szCs w:val="28"/>
        </w:rPr>
        <w:t>олотаревка (</w:t>
      </w:r>
      <w:r w:rsidR="002467DD" w:rsidRPr="00004D41">
        <w:rPr>
          <w:sz w:val="28"/>
          <w:szCs w:val="28"/>
        </w:rPr>
        <w:t xml:space="preserve">Программа воспитания МКОУ СОШ № 4, </w:t>
      </w:r>
      <w:r w:rsidR="00CF3FC7" w:rsidRPr="00004D41">
        <w:rPr>
          <w:rStyle w:val="a8"/>
          <w:b w:val="0"/>
          <w:sz w:val="28"/>
          <w:szCs w:val="28"/>
        </w:rPr>
        <w:t>Правила внутреннего распорядка учащи</w:t>
      </w:r>
      <w:r w:rsidR="00CF3FC7" w:rsidRPr="00004D41">
        <w:rPr>
          <w:rStyle w:val="a8"/>
          <w:b w:val="0"/>
          <w:sz w:val="28"/>
          <w:szCs w:val="28"/>
        </w:rPr>
        <w:t>х</w:t>
      </w:r>
      <w:r w:rsidR="00CF3FC7" w:rsidRPr="00004D41">
        <w:rPr>
          <w:rStyle w:val="a8"/>
          <w:b w:val="0"/>
          <w:sz w:val="28"/>
          <w:szCs w:val="28"/>
        </w:rPr>
        <w:t>ся</w:t>
      </w:r>
      <w:r w:rsidR="00CF3FC7" w:rsidRPr="00004D41">
        <w:rPr>
          <w:sz w:val="28"/>
          <w:szCs w:val="28"/>
        </w:rPr>
        <w:t>,  Положение о формах  обучения по дополнительным общеобразовательным пр</w:t>
      </w:r>
      <w:r w:rsidR="00CF3FC7" w:rsidRPr="00004D41">
        <w:rPr>
          <w:sz w:val="28"/>
          <w:szCs w:val="28"/>
        </w:rPr>
        <w:t>о</w:t>
      </w:r>
      <w:r w:rsidR="00CF3FC7" w:rsidRPr="00004D41">
        <w:rPr>
          <w:sz w:val="28"/>
          <w:szCs w:val="28"/>
        </w:rPr>
        <w:t xml:space="preserve">граммам, </w:t>
      </w:r>
      <w:r w:rsidR="00095EE6" w:rsidRPr="00004D41">
        <w:rPr>
          <w:sz w:val="28"/>
          <w:szCs w:val="28"/>
        </w:rPr>
        <w:t xml:space="preserve">Положение </w:t>
      </w:r>
      <w:proofErr w:type="spellStart"/>
      <w:r w:rsidR="00095EE6" w:rsidRPr="00004D41">
        <w:rPr>
          <w:sz w:val="28"/>
          <w:szCs w:val="28"/>
        </w:rPr>
        <w:t>o</w:t>
      </w:r>
      <w:proofErr w:type="spellEnd"/>
      <w:r w:rsidR="00095EE6" w:rsidRPr="00004D41">
        <w:rPr>
          <w:sz w:val="28"/>
          <w:szCs w:val="28"/>
        </w:rPr>
        <w:t xml:space="preserve"> режиме занятий обучающихся по дополнительным образов</w:t>
      </w:r>
      <w:r w:rsidR="00095EE6" w:rsidRPr="00004D41">
        <w:rPr>
          <w:sz w:val="28"/>
          <w:szCs w:val="28"/>
        </w:rPr>
        <w:t>а</w:t>
      </w:r>
      <w:r w:rsidR="00095EE6" w:rsidRPr="00004D41">
        <w:rPr>
          <w:sz w:val="28"/>
          <w:szCs w:val="28"/>
        </w:rPr>
        <w:t>тельным программам)</w:t>
      </w:r>
    </w:p>
    <w:p w:rsidR="00E56D3B" w:rsidRPr="00E5340C" w:rsidRDefault="00E56D3B" w:rsidP="00E56D3B">
      <w:pPr>
        <w:pStyle w:val="a5"/>
        <w:tabs>
          <w:tab w:val="left" w:pos="993"/>
          <w:tab w:val="left" w:pos="1276"/>
        </w:tabs>
        <w:ind w:left="709"/>
        <w:jc w:val="both"/>
        <w:rPr>
          <w:rStyle w:val="fontstyle01"/>
          <w:rFonts w:asciiTheme="minorHAnsi" w:hAnsiTheme="minorHAnsi" w:cstheme="minorBidi"/>
        </w:rPr>
      </w:pPr>
    </w:p>
    <w:p w:rsidR="00E56D3B" w:rsidRPr="00A97606" w:rsidRDefault="00E56D3B" w:rsidP="00A97606">
      <w:pPr>
        <w:pStyle w:val="Default"/>
        <w:ind w:firstLine="567"/>
        <w:rPr>
          <w:sz w:val="28"/>
          <w:szCs w:val="28"/>
        </w:rPr>
      </w:pP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>Шахматы живут и развиваются около двух тысячелетий. Сегодня шахматы – это и спорт, и искусство, и наука. Это не только игра, доставляющая участникам радость, но и действенное эффективное средство умственного развития, формирования внутренн</w:t>
      </w:r>
      <w:r w:rsidRPr="00A97606">
        <w:rPr>
          <w:sz w:val="28"/>
          <w:szCs w:val="28"/>
        </w:rPr>
        <w:t>е</w:t>
      </w:r>
      <w:r w:rsidRPr="00A97606">
        <w:rPr>
          <w:sz w:val="28"/>
          <w:szCs w:val="28"/>
        </w:rPr>
        <w:t xml:space="preserve">го плана действий - способности действовать в уме. Шахматы предоставляют человеку </w:t>
      </w:r>
      <w:r w:rsidRPr="00A97606">
        <w:rPr>
          <w:sz w:val="28"/>
          <w:szCs w:val="28"/>
        </w:rPr>
        <w:lastRenderedPageBreak/>
        <w:t xml:space="preserve">возможность творческого соревнования. Красивые партии, комбинации, окончания, задачи восхищают нас порой не меньше, чем хорошее музыкальное произведение или талантливая игра актёра. Это активный культурный отдых и целый мир переживаний и ощущений.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>Игра в шахматы развивает наглядно-образное мышление, способствует зарожд</w:t>
      </w:r>
      <w:r w:rsidRPr="00A97606">
        <w:rPr>
          <w:sz w:val="28"/>
          <w:szCs w:val="28"/>
        </w:rPr>
        <w:t>е</w:t>
      </w:r>
      <w:r w:rsidRPr="00A97606">
        <w:rPr>
          <w:sz w:val="28"/>
          <w:szCs w:val="28"/>
        </w:rPr>
        <w:t>нию логического мышления, воспитывает усидчивость, вдумчивость, целеустремле</w:t>
      </w:r>
      <w:r w:rsidRPr="00A97606">
        <w:rPr>
          <w:sz w:val="28"/>
          <w:szCs w:val="28"/>
        </w:rPr>
        <w:t>н</w:t>
      </w:r>
      <w:r w:rsidRPr="00A97606">
        <w:rPr>
          <w:sz w:val="28"/>
          <w:szCs w:val="28"/>
        </w:rPr>
        <w:t>ность. Ребенок, обучающийся этой игре, становится собранным, привыкает самосто</w:t>
      </w:r>
      <w:r w:rsidRPr="00A97606">
        <w:rPr>
          <w:sz w:val="28"/>
          <w:szCs w:val="28"/>
        </w:rPr>
        <w:t>я</w:t>
      </w:r>
      <w:r w:rsidRPr="00A97606">
        <w:rPr>
          <w:sz w:val="28"/>
          <w:szCs w:val="28"/>
        </w:rPr>
        <w:t xml:space="preserve">тельно думать, принимать решения, бороться до конца и не унывать при неудачах.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>Древние мудрецы сформулировали суть шахмат так: «Разумом одерживать поб</w:t>
      </w:r>
      <w:r w:rsidRPr="00A97606">
        <w:rPr>
          <w:sz w:val="28"/>
          <w:szCs w:val="28"/>
        </w:rPr>
        <w:t>е</w:t>
      </w:r>
      <w:r w:rsidRPr="00A97606">
        <w:rPr>
          <w:sz w:val="28"/>
          <w:szCs w:val="28"/>
        </w:rPr>
        <w:t>ду». Шахматные игры развивают такой комплекс наиважнейших качеств, что с давних пор приобрели особую социальную значимость - это один из самых лучших и увлек</w:t>
      </w:r>
      <w:r w:rsidRPr="00A97606">
        <w:rPr>
          <w:sz w:val="28"/>
          <w:szCs w:val="28"/>
        </w:rPr>
        <w:t>а</w:t>
      </w:r>
      <w:r w:rsidRPr="00A97606">
        <w:rPr>
          <w:sz w:val="28"/>
          <w:szCs w:val="28"/>
        </w:rPr>
        <w:t xml:space="preserve">тельных видов досуга, когда-либо придуманных человечеством. </w:t>
      </w:r>
    </w:p>
    <w:p w:rsidR="00193E64" w:rsidRPr="00A97606" w:rsidRDefault="00193E64" w:rsidP="00A97606">
      <w:pPr>
        <w:rPr>
          <w:szCs w:val="28"/>
        </w:rPr>
      </w:pPr>
      <w:r w:rsidRPr="00A97606">
        <w:rPr>
          <w:b/>
          <w:bCs/>
          <w:szCs w:val="28"/>
        </w:rPr>
        <w:t xml:space="preserve">Актуальность </w:t>
      </w:r>
      <w:r w:rsidRPr="00A97606">
        <w:rPr>
          <w:szCs w:val="28"/>
        </w:rPr>
        <w:t>данной программы продиктована  требованиями времени и сост</w:t>
      </w:r>
      <w:r w:rsidRPr="00A97606">
        <w:rPr>
          <w:szCs w:val="28"/>
        </w:rPr>
        <w:t>о</w:t>
      </w:r>
      <w:r w:rsidRPr="00A97606">
        <w:rPr>
          <w:szCs w:val="28"/>
        </w:rPr>
        <w:t>ит в том, что она направлена на организацию содержательного досуга учащихся, удо</w:t>
      </w:r>
      <w:r w:rsidRPr="00A97606">
        <w:rPr>
          <w:szCs w:val="28"/>
        </w:rPr>
        <w:t>в</w:t>
      </w:r>
      <w:r w:rsidRPr="00A97606">
        <w:rPr>
          <w:szCs w:val="28"/>
        </w:rPr>
        <w:t>летворение их потребностей в активных формах познавательной деятельности в усл</w:t>
      </w:r>
      <w:r w:rsidRPr="00A97606">
        <w:rPr>
          <w:szCs w:val="28"/>
        </w:rPr>
        <w:t>о</w:t>
      </w:r>
      <w:r w:rsidRPr="00A97606">
        <w:rPr>
          <w:szCs w:val="28"/>
        </w:rPr>
        <w:t>виях роста нервно-эмоциональных перегрузок в современном обществе. Процесс об</w:t>
      </w:r>
      <w:r w:rsidRPr="00A97606">
        <w:rPr>
          <w:szCs w:val="28"/>
        </w:rPr>
        <w:t>у</w:t>
      </w:r>
      <w:r w:rsidRPr="00A97606">
        <w:rPr>
          <w:szCs w:val="28"/>
        </w:rPr>
        <w:t>чения игре в шахматы способствует формированию творческих способностей ребенка, воспитание важных личностных качеств. Жизнь заставляет нас на каждом шагу о</w:t>
      </w:r>
      <w:r w:rsidRPr="00A97606">
        <w:rPr>
          <w:szCs w:val="28"/>
        </w:rPr>
        <w:t>т</w:t>
      </w:r>
      <w:r w:rsidRPr="00A97606">
        <w:rPr>
          <w:szCs w:val="28"/>
        </w:rPr>
        <w:t>стаивать правильность своих воззрений, поступать решительно, проявлять в зависим</w:t>
      </w:r>
      <w:r w:rsidRPr="00A97606">
        <w:rPr>
          <w:szCs w:val="28"/>
        </w:rPr>
        <w:t>о</w:t>
      </w:r>
      <w:r w:rsidRPr="00A97606">
        <w:rPr>
          <w:szCs w:val="28"/>
        </w:rPr>
        <w:t>сти от обстоятельств выдержку и твердость, осторожность и смелость, умение фант</w:t>
      </w:r>
      <w:r w:rsidRPr="00A97606">
        <w:rPr>
          <w:szCs w:val="28"/>
        </w:rPr>
        <w:t>а</w:t>
      </w:r>
      <w:r w:rsidRPr="00A97606">
        <w:rPr>
          <w:szCs w:val="28"/>
        </w:rPr>
        <w:t xml:space="preserve">зировать и умение смирять фантазию. И всё это же самое требуется в шахматах.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>Соприкосновение с этими важными областями общечеловеческой культуры в</w:t>
      </w:r>
      <w:r w:rsidRPr="00A97606">
        <w:rPr>
          <w:sz w:val="28"/>
          <w:szCs w:val="28"/>
        </w:rPr>
        <w:t>ы</w:t>
      </w:r>
      <w:r w:rsidRPr="00A97606">
        <w:rPr>
          <w:sz w:val="28"/>
          <w:szCs w:val="28"/>
        </w:rPr>
        <w:t>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</w:t>
      </w:r>
      <w:r w:rsidRPr="00A97606">
        <w:rPr>
          <w:sz w:val="28"/>
          <w:szCs w:val="28"/>
        </w:rPr>
        <w:t>ь</w:t>
      </w:r>
      <w:r w:rsidRPr="00A97606">
        <w:rPr>
          <w:sz w:val="28"/>
          <w:szCs w:val="28"/>
        </w:rPr>
        <w:t xml:space="preserve">ный инструмент развития их творческого мышления. </w:t>
      </w:r>
    </w:p>
    <w:p w:rsidR="00193E64" w:rsidRPr="00A97606" w:rsidRDefault="00193E64" w:rsidP="00A97606">
      <w:pPr>
        <w:rPr>
          <w:szCs w:val="28"/>
        </w:rPr>
      </w:pPr>
      <w:r w:rsidRPr="00A97606">
        <w:rPr>
          <w:b/>
          <w:bCs/>
          <w:szCs w:val="28"/>
        </w:rPr>
        <w:t xml:space="preserve">Новизна и отличительная особенность </w:t>
      </w:r>
      <w:r w:rsidRPr="00A97606">
        <w:rPr>
          <w:bCs/>
          <w:szCs w:val="28"/>
        </w:rPr>
        <w:t>данной программы заключается 1) в</w:t>
      </w:r>
      <w:r w:rsidRPr="00A97606">
        <w:rPr>
          <w:szCs w:val="28"/>
        </w:rPr>
        <w:t xml:space="preserve"> п</w:t>
      </w:r>
      <w:r w:rsidRPr="00A97606">
        <w:rPr>
          <w:szCs w:val="28"/>
        </w:rPr>
        <w:t>о</w:t>
      </w:r>
      <w:r w:rsidRPr="00A97606">
        <w:rPr>
          <w:szCs w:val="28"/>
        </w:rPr>
        <w:t>этапном освоении учащимися предлагаемого курса, что даёт возможность детям с ра</w:t>
      </w:r>
      <w:r w:rsidRPr="00A97606">
        <w:rPr>
          <w:szCs w:val="28"/>
        </w:rPr>
        <w:t>з</w:t>
      </w:r>
      <w:r w:rsidRPr="00A97606">
        <w:rPr>
          <w:szCs w:val="28"/>
        </w:rPr>
        <w:t>ным уровнем развития освоить те этапы сложности, которые соответствуют их сп</w:t>
      </w:r>
      <w:r w:rsidRPr="00A97606">
        <w:rPr>
          <w:szCs w:val="28"/>
        </w:rPr>
        <w:t>о</w:t>
      </w:r>
      <w:r w:rsidRPr="00A97606">
        <w:rPr>
          <w:szCs w:val="28"/>
        </w:rPr>
        <w:t>собностям; 2) в методике индивидуального подхода к каждому учащемуся при пом</w:t>
      </w:r>
      <w:r w:rsidRPr="00A97606">
        <w:rPr>
          <w:szCs w:val="28"/>
        </w:rPr>
        <w:t>о</w:t>
      </w:r>
      <w:r w:rsidRPr="00A97606">
        <w:rPr>
          <w:szCs w:val="28"/>
        </w:rPr>
        <w:t>щи подбора заданий разного уровня сложности. Подбор заданий осуществляется на основе метода наблюдения педагогом за практической деятельностью учащегося на занятии; 3) в использовании компьютерных образовательных шахматных программ, которые помогают постепенно увеличивать сложность, давая возможность проследить свой рост и увидеть, насколько выше дети поднялись в игре с компьютером.</w:t>
      </w:r>
    </w:p>
    <w:p w:rsidR="00193E64" w:rsidRPr="00A97606" w:rsidRDefault="00193E64" w:rsidP="00A97606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193E64" w:rsidRPr="00A97606" w:rsidRDefault="00193E64" w:rsidP="00A97606">
      <w:pPr>
        <w:rPr>
          <w:szCs w:val="28"/>
        </w:rPr>
      </w:pPr>
      <w:r w:rsidRPr="00A97606">
        <w:rPr>
          <w:b/>
          <w:bCs/>
          <w:szCs w:val="28"/>
        </w:rPr>
        <w:t>Цель программы</w:t>
      </w:r>
      <w:r w:rsidRPr="00A97606">
        <w:rPr>
          <w:szCs w:val="28"/>
        </w:rPr>
        <w:t xml:space="preserve">: создание условий для развития интеллектуально-творческой личности  посредством обучения игре в шахматы.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Достигается указанная цель через решение следующих </w:t>
      </w:r>
      <w:r w:rsidRPr="00A97606">
        <w:rPr>
          <w:b/>
          <w:sz w:val="28"/>
          <w:szCs w:val="28"/>
        </w:rPr>
        <w:t>задач.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 </w:t>
      </w:r>
      <w:r w:rsidRPr="00A97606">
        <w:rPr>
          <w:b/>
          <w:bCs/>
          <w:sz w:val="28"/>
          <w:szCs w:val="28"/>
        </w:rPr>
        <w:t xml:space="preserve">Обучающие: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• ознакомить с историей шахмат;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• познакомить с шахматными терминами, шахматными фигурами;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• обучить правилам игры;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• дать учащимся теоретические знания по шахматной игре;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•изучить правила проведения соревнований и правила турнирного поведения.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b/>
          <w:bCs/>
          <w:sz w:val="28"/>
          <w:szCs w:val="28"/>
        </w:rPr>
        <w:t xml:space="preserve">Развивающие: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• развивать логическое мышление, память, внимание;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lastRenderedPageBreak/>
        <w:t>• развивать такие личностные качества, как усидчивость, умение сохранять в</w:t>
      </w:r>
      <w:r w:rsidRPr="00A97606">
        <w:rPr>
          <w:sz w:val="28"/>
          <w:szCs w:val="28"/>
        </w:rPr>
        <w:t>ы</w:t>
      </w:r>
      <w:r w:rsidRPr="00A97606">
        <w:rPr>
          <w:sz w:val="28"/>
          <w:szCs w:val="28"/>
        </w:rPr>
        <w:t xml:space="preserve">держку, умение критично относиться к себе;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• формировать навыки запоминания;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• развивать образное мышление;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• расширять представления об окружающем мире.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b/>
          <w:bCs/>
          <w:sz w:val="28"/>
          <w:szCs w:val="28"/>
        </w:rPr>
        <w:t xml:space="preserve">Воспитывающие: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• бережно относиться к окружающим; </w:t>
      </w:r>
    </w:p>
    <w:p w:rsidR="00193E64" w:rsidRPr="00A97606" w:rsidRDefault="00193E64" w:rsidP="00A97606">
      <w:pPr>
        <w:rPr>
          <w:szCs w:val="28"/>
        </w:rPr>
      </w:pPr>
      <w:r w:rsidRPr="00A97606">
        <w:rPr>
          <w:szCs w:val="28"/>
        </w:rPr>
        <w:t>• прививать навыки самодисциплины;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>• способствовать воспитанию волевых качеств, самосовершенствования и сам</w:t>
      </w:r>
      <w:r w:rsidRPr="00A97606">
        <w:rPr>
          <w:sz w:val="28"/>
          <w:szCs w:val="28"/>
        </w:rPr>
        <w:t>о</w:t>
      </w:r>
      <w:r w:rsidRPr="00A97606">
        <w:rPr>
          <w:sz w:val="28"/>
          <w:szCs w:val="28"/>
        </w:rPr>
        <w:t xml:space="preserve">оценки;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• формирование умений участвовать в коллективной деятельности.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b/>
          <w:bCs/>
          <w:sz w:val="28"/>
          <w:szCs w:val="28"/>
        </w:rPr>
        <w:t xml:space="preserve">К концу первого учебного года </w:t>
      </w:r>
      <w:r w:rsidRPr="00A97606">
        <w:rPr>
          <w:sz w:val="28"/>
          <w:szCs w:val="28"/>
        </w:rPr>
        <w:t xml:space="preserve">обучающиеся будут </w:t>
      </w:r>
      <w:r w:rsidRPr="00A97606">
        <w:rPr>
          <w:b/>
          <w:bCs/>
          <w:sz w:val="28"/>
          <w:szCs w:val="28"/>
        </w:rPr>
        <w:t>знать</w:t>
      </w:r>
      <w:r w:rsidRPr="00A97606">
        <w:rPr>
          <w:sz w:val="28"/>
          <w:szCs w:val="28"/>
        </w:rPr>
        <w:t xml:space="preserve">: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историю происхождения шахмат;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A97606">
        <w:rPr>
          <w:sz w:val="28"/>
          <w:szCs w:val="28"/>
        </w:rPr>
        <w:t xml:space="preserve"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 </w:t>
      </w:r>
      <w:proofErr w:type="gramEnd"/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>названия шахматных фигур: ладья, слон, ферзь, конь, пешка, король;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правила игры в шахматы;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принципы игры в дебюте, основные тактические приемы;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права и обязанности игрока;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правила хода и взятия каждой фигуры;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b/>
          <w:bCs/>
          <w:sz w:val="28"/>
          <w:szCs w:val="28"/>
        </w:rPr>
        <w:t xml:space="preserve">К концу первого учебного года </w:t>
      </w:r>
      <w:r w:rsidRPr="00A97606">
        <w:rPr>
          <w:sz w:val="28"/>
          <w:szCs w:val="28"/>
        </w:rPr>
        <w:t xml:space="preserve">обучающиеся будут </w:t>
      </w:r>
      <w:r w:rsidRPr="00A97606">
        <w:rPr>
          <w:b/>
          <w:bCs/>
          <w:sz w:val="28"/>
          <w:szCs w:val="28"/>
        </w:rPr>
        <w:t>уметь</w:t>
      </w:r>
      <w:r w:rsidRPr="00A97606">
        <w:rPr>
          <w:sz w:val="28"/>
          <w:szCs w:val="28"/>
        </w:rPr>
        <w:t xml:space="preserve">: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ориентироваться на шахматной доске;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правильно помещать шахматную доску между партнерами;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правильно расставлять фигуры перед игрой;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различать горизонталь, вертикаль, диагональ;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рокировать;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объявлять шах;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ставить мат;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решать элементарные задачи на мат в один ход; </w:t>
      </w:r>
    </w:p>
    <w:p w:rsidR="00193E64" w:rsidRPr="00A97606" w:rsidRDefault="00193E64" w:rsidP="00A97606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 xml:space="preserve">играть каждой фигурой в отдельности и в совокупности с другими фигурами без нарушений правил шахматного кодекса. </w:t>
      </w:r>
    </w:p>
    <w:p w:rsidR="00193E64" w:rsidRPr="00A97606" w:rsidRDefault="00193E64" w:rsidP="00A97606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193E64" w:rsidRPr="00A97606" w:rsidRDefault="00193E64" w:rsidP="00A97606">
      <w:pPr>
        <w:autoSpaceDE w:val="0"/>
        <w:autoSpaceDN w:val="0"/>
        <w:adjustRightInd w:val="0"/>
        <w:rPr>
          <w:color w:val="000000"/>
          <w:szCs w:val="28"/>
        </w:rPr>
      </w:pPr>
      <w:r w:rsidRPr="00A97606">
        <w:rPr>
          <w:b/>
          <w:bCs/>
          <w:color w:val="000000"/>
          <w:szCs w:val="28"/>
        </w:rPr>
        <w:t xml:space="preserve">К концу второго учебного года </w:t>
      </w:r>
      <w:r w:rsidRPr="00A97606">
        <w:rPr>
          <w:color w:val="000000"/>
          <w:szCs w:val="28"/>
        </w:rPr>
        <w:t xml:space="preserve">обучающиеся будут </w:t>
      </w:r>
      <w:r w:rsidRPr="00A97606">
        <w:rPr>
          <w:b/>
          <w:bCs/>
          <w:color w:val="000000"/>
          <w:szCs w:val="28"/>
        </w:rPr>
        <w:t>знать</w:t>
      </w:r>
      <w:r w:rsidRPr="00A97606">
        <w:rPr>
          <w:color w:val="000000"/>
          <w:szCs w:val="28"/>
        </w:rPr>
        <w:t>:</w:t>
      </w:r>
    </w:p>
    <w:p w:rsidR="00193E64" w:rsidRPr="00A97606" w:rsidRDefault="00193E64" w:rsidP="00A97606">
      <w:pPr>
        <w:rPr>
          <w:color w:val="000000"/>
          <w:szCs w:val="28"/>
        </w:rPr>
      </w:pPr>
      <w:r w:rsidRPr="00A97606">
        <w:rPr>
          <w:color w:val="000000"/>
          <w:szCs w:val="28"/>
        </w:rPr>
        <w:t xml:space="preserve">историю мировых и русских (советских) шахмат, имена чемпионов мира; </w:t>
      </w:r>
    </w:p>
    <w:p w:rsidR="00193E64" w:rsidRPr="00A97606" w:rsidRDefault="00193E64" w:rsidP="00675290">
      <w:pPr>
        <w:pStyle w:val="Default"/>
        <w:ind w:firstLine="567"/>
        <w:jc w:val="both"/>
        <w:rPr>
          <w:sz w:val="28"/>
          <w:szCs w:val="28"/>
        </w:rPr>
      </w:pPr>
      <w:r w:rsidRPr="00A97606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понятия о тактике и стратегии;</w:t>
      </w:r>
    </w:p>
    <w:p w:rsidR="00193E64" w:rsidRPr="00A97606" w:rsidRDefault="00193E64" w:rsidP="00A97606">
      <w:pPr>
        <w:rPr>
          <w:color w:val="000000"/>
          <w:szCs w:val="28"/>
        </w:rPr>
      </w:pPr>
      <w:r w:rsidRPr="00A97606">
        <w:rPr>
          <w:color w:val="000000"/>
          <w:szCs w:val="28"/>
        </w:rPr>
        <w:t xml:space="preserve">принципы игры в эндшпиле, основные тактические приемы; </w:t>
      </w:r>
    </w:p>
    <w:p w:rsidR="00193E64" w:rsidRPr="00A97606" w:rsidRDefault="00193E64" w:rsidP="00A97606">
      <w:pPr>
        <w:rPr>
          <w:color w:val="000000"/>
          <w:szCs w:val="28"/>
        </w:rPr>
      </w:pPr>
      <w:r w:rsidRPr="00A97606">
        <w:rPr>
          <w:color w:val="000000"/>
          <w:szCs w:val="28"/>
        </w:rPr>
        <w:t xml:space="preserve">принципы игры в миттельшпиле, основные тактические приемы; </w:t>
      </w:r>
    </w:p>
    <w:p w:rsidR="00193E64" w:rsidRPr="00A97606" w:rsidRDefault="00193E64" w:rsidP="00A97606">
      <w:pPr>
        <w:rPr>
          <w:color w:val="000000"/>
          <w:szCs w:val="28"/>
        </w:rPr>
      </w:pPr>
      <w:r w:rsidRPr="00A97606">
        <w:rPr>
          <w:color w:val="000000"/>
          <w:szCs w:val="28"/>
        </w:rPr>
        <w:t xml:space="preserve">правила этикета при игре в шахматы; </w:t>
      </w:r>
    </w:p>
    <w:p w:rsidR="00193E64" w:rsidRPr="00A97606" w:rsidRDefault="00193E64" w:rsidP="00A97606">
      <w:pPr>
        <w:rPr>
          <w:color w:val="000000"/>
          <w:szCs w:val="28"/>
        </w:rPr>
      </w:pPr>
      <w:r w:rsidRPr="00A97606">
        <w:rPr>
          <w:color w:val="000000"/>
          <w:szCs w:val="28"/>
        </w:rPr>
        <w:t xml:space="preserve">порядок проведения и организацию шахматных соревнований (турниров). </w:t>
      </w:r>
    </w:p>
    <w:p w:rsidR="00193E64" w:rsidRPr="00A97606" w:rsidRDefault="00193E64" w:rsidP="00A97606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193E64" w:rsidRPr="00A97606" w:rsidRDefault="00193E64" w:rsidP="00A97606">
      <w:pPr>
        <w:autoSpaceDE w:val="0"/>
        <w:autoSpaceDN w:val="0"/>
        <w:adjustRightInd w:val="0"/>
        <w:rPr>
          <w:color w:val="000000"/>
          <w:szCs w:val="28"/>
        </w:rPr>
      </w:pPr>
      <w:r w:rsidRPr="00A97606">
        <w:rPr>
          <w:b/>
          <w:bCs/>
          <w:color w:val="000000"/>
          <w:szCs w:val="28"/>
        </w:rPr>
        <w:t xml:space="preserve">К концу второго учебного года </w:t>
      </w:r>
      <w:r w:rsidRPr="00A97606">
        <w:rPr>
          <w:color w:val="000000"/>
          <w:szCs w:val="28"/>
        </w:rPr>
        <w:t xml:space="preserve">обучающиеся будут </w:t>
      </w:r>
      <w:r w:rsidRPr="00A97606">
        <w:rPr>
          <w:b/>
          <w:bCs/>
          <w:color w:val="000000"/>
          <w:szCs w:val="28"/>
        </w:rPr>
        <w:t>уметь</w:t>
      </w:r>
      <w:r w:rsidRPr="00A97606">
        <w:rPr>
          <w:color w:val="000000"/>
          <w:szCs w:val="28"/>
        </w:rPr>
        <w:t>:</w:t>
      </w:r>
    </w:p>
    <w:p w:rsidR="00193E64" w:rsidRPr="00A97606" w:rsidRDefault="00193E64" w:rsidP="00A97606">
      <w:pPr>
        <w:rPr>
          <w:color w:val="000000"/>
          <w:szCs w:val="28"/>
        </w:rPr>
      </w:pPr>
      <w:r w:rsidRPr="00A97606">
        <w:rPr>
          <w:color w:val="000000"/>
          <w:szCs w:val="28"/>
        </w:rPr>
        <w:t xml:space="preserve">концентрировать внимание, ценить время; </w:t>
      </w:r>
    </w:p>
    <w:p w:rsidR="00193E64" w:rsidRPr="00A97606" w:rsidRDefault="00193E64" w:rsidP="00A97606">
      <w:pPr>
        <w:rPr>
          <w:color w:val="000000"/>
          <w:szCs w:val="28"/>
        </w:rPr>
      </w:pPr>
      <w:r w:rsidRPr="00A97606">
        <w:rPr>
          <w:color w:val="000000"/>
          <w:szCs w:val="28"/>
        </w:rPr>
        <w:t xml:space="preserve">уверенно применять тактические приемы и сочетать их в своей игре; </w:t>
      </w:r>
    </w:p>
    <w:p w:rsidR="00193E64" w:rsidRPr="00A97606" w:rsidRDefault="00193E64" w:rsidP="00A97606">
      <w:pPr>
        <w:rPr>
          <w:color w:val="000000"/>
          <w:szCs w:val="28"/>
        </w:rPr>
      </w:pPr>
      <w:r w:rsidRPr="00A97606">
        <w:rPr>
          <w:color w:val="000000"/>
          <w:szCs w:val="28"/>
        </w:rPr>
        <w:t xml:space="preserve">строить и реализовывать стратегические планы своей шахматной партии. </w:t>
      </w:r>
    </w:p>
    <w:p w:rsidR="00193E64" w:rsidRPr="00A97606" w:rsidRDefault="00193E64" w:rsidP="00A97606">
      <w:pPr>
        <w:autoSpaceDE w:val="0"/>
        <w:autoSpaceDN w:val="0"/>
        <w:adjustRightInd w:val="0"/>
        <w:rPr>
          <w:szCs w:val="28"/>
        </w:rPr>
      </w:pPr>
    </w:p>
    <w:p w:rsidR="00193E64" w:rsidRPr="00A97606" w:rsidRDefault="00193E64" w:rsidP="00A97606">
      <w:pPr>
        <w:jc w:val="center"/>
        <w:rPr>
          <w:b/>
          <w:szCs w:val="28"/>
        </w:rPr>
      </w:pPr>
      <w:r w:rsidRPr="00A97606">
        <w:rPr>
          <w:b/>
          <w:szCs w:val="28"/>
        </w:rPr>
        <w:t>Адресат программы</w:t>
      </w:r>
    </w:p>
    <w:p w:rsidR="00193E64" w:rsidRPr="00A97606" w:rsidRDefault="00193E64" w:rsidP="00A97606">
      <w:pPr>
        <w:rPr>
          <w:color w:val="FF0000"/>
          <w:szCs w:val="28"/>
        </w:rPr>
      </w:pPr>
      <w:r w:rsidRPr="00A97606">
        <w:rPr>
          <w:color w:val="000000"/>
          <w:szCs w:val="28"/>
        </w:rPr>
        <w:t xml:space="preserve">Программа  рассчитана на детей от 7 до </w:t>
      </w:r>
      <w:r>
        <w:rPr>
          <w:color w:val="000000"/>
          <w:szCs w:val="28"/>
        </w:rPr>
        <w:t>17</w:t>
      </w:r>
      <w:r w:rsidRPr="00A97606">
        <w:rPr>
          <w:color w:val="000000"/>
          <w:szCs w:val="28"/>
        </w:rPr>
        <w:t xml:space="preserve"> лет </w:t>
      </w:r>
    </w:p>
    <w:p w:rsidR="00193E64" w:rsidRPr="00A97606" w:rsidRDefault="00193E64" w:rsidP="00A97606">
      <w:pPr>
        <w:autoSpaceDE w:val="0"/>
        <w:autoSpaceDN w:val="0"/>
        <w:adjustRightInd w:val="0"/>
        <w:rPr>
          <w:szCs w:val="28"/>
        </w:rPr>
      </w:pPr>
    </w:p>
    <w:p w:rsidR="00193E64" w:rsidRPr="00A97606" w:rsidRDefault="00193E64" w:rsidP="00A97606">
      <w:pPr>
        <w:jc w:val="center"/>
        <w:rPr>
          <w:b/>
          <w:szCs w:val="28"/>
        </w:rPr>
      </w:pPr>
      <w:r w:rsidRPr="00A97606">
        <w:rPr>
          <w:b/>
          <w:szCs w:val="28"/>
        </w:rPr>
        <w:t>Форма обучения</w:t>
      </w:r>
    </w:p>
    <w:p w:rsidR="00193E64" w:rsidRPr="00A97606" w:rsidRDefault="00E56D3B" w:rsidP="00A97606">
      <w:pPr>
        <w:rPr>
          <w:szCs w:val="28"/>
        </w:rPr>
      </w:pPr>
      <w:r>
        <w:rPr>
          <w:szCs w:val="28"/>
        </w:rPr>
        <w:t>Форма обучения – очная и дистанционная.</w:t>
      </w:r>
    </w:p>
    <w:p w:rsidR="00193E64" w:rsidRPr="00A97606" w:rsidRDefault="00193E64" w:rsidP="00A97606">
      <w:pPr>
        <w:rPr>
          <w:szCs w:val="28"/>
        </w:rPr>
      </w:pPr>
      <w:r w:rsidRPr="00A97606">
        <w:rPr>
          <w:b/>
          <w:bCs/>
          <w:szCs w:val="28"/>
        </w:rPr>
        <w:t>Формы  организации деятельности</w:t>
      </w:r>
      <w:r w:rsidRPr="00A97606">
        <w:rPr>
          <w:szCs w:val="28"/>
        </w:rPr>
        <w:t xml:space="preserve"> учащихся: </w:t>
      </w:r>
    </w:p>
    <w:p w:rsidR="00193E64" w:rsidRPr="00A97606" w:rsidRDefault="00193E64" w:rsidP="00A97606">
      <w:pPr>
        <w:rPr>
          <w:szCs w:val="28"/>
        </w:rPr>
      </w:pPr>
      <w:r w:rsidRPr="00A97606">
        <w:rPr>
          <w:szCs w:val="28"/>
        </w:rPr>
        <w:t>- индивидуально-групповая;</w:t>
      </w:r>
    </w:p>
    <w:p w:rsidR="00193E64" w:rsidRPr="00A97606" w:rsidRDefault="00193E64" w:rsidP="00A97606">
      <w:pPr>
        <w:rPr>
          <w:szCs w:val="28"/>
        </w:rPr>
      </w:pPr>
      <w:r w:rsidRPr="00A97606">
        <w:rPr>
          <w:szCs w:val="28"/>
        </w:rPr>
        <w:t>- индивидуальная;</w:t>
      </w:r>
    </w:p>
    <w:p w:rsidR="00193E64" w:rsidRPr="00A97606" w:rsidRDefault="00193E64" w:rsidP="00A97606">
      <w:pPr>
        <w:rPr>
          <w:szCs w:val="28"/>
        </w:rPr>
      </w:pPr>
      <w:r w:rsidRPr="00A97606">
        <w:rPr>
          <w:szCs w:val="28"/>
        </w:rPr>
        <w:t>- групповая.</w:t>
      </w:r>
    </w:p>
    <w:p w:rsidR="00193E64" w:rsidRPr="00A97606" w:rsidRDefault="00193E64" w:rsidP="00A97606">
      <w:pPr>
        <w:rPr>
          <w:szCs w:val="28"/>
        </w:rPr>
      </w:pPr>
    </w:p>
    <w:p w:rsidR="00193E64" w:rsidRPr="00A97606" w:rsidRDefault="00193E64" w:rsidP="00A97606">
      <w:pPr>
        <w:jc w:val="center"/>
        <w:rPr>
          <w:b/>
          <w:szCs w:val="28"/>
        </w:rPr>
      </w:pPr>
      <w:r w:rsidRPr="00A97606">
        <w:rPr>
          <w:b/>
          <w:szCs w:val="28"/>
        </w:rPr>
        <w:t>Особенности организации образовательного процесса</w:t>
      </w:r>
    </w:p>
    <w:p w:rsidR="00193E64" w:rsidRPr="00A97606" w:rsidRDefault="00193E64" w:rsidP="00A97606">
      <w:pPr>
        <w:rPr>
          <w:color w:val="000000"/>
          <w:szCs w:val="28"/>
        </w:rPr>
      </w:pPr>
      <w:r w:rsidRPr="00A97606">
        <w:rPr>
          <w:color w:val="000000"/>
          <w:szCs w:val="28"/>
        </w:rPr>
        <w:t xml:space="preserve">Учебная </w:t>
      </w:r>
      <w:r w:rsidRPr="00A97606">
        <w:rPr>
          <w:b/>
          <w:color w:val="000000"/>
          <w:szCs w:val="28"/>
        </w:rPr>
        <w:t>группа</w:t>
      </w:r>
      <w:r w:rsidRPr="00A97606">
        <w:rPr>
          <w:color w:val="000000"/>
          <w:szCs w:val="28"/>
        </w:rPr>
        <w:t xml:space="preserve"> состоит из </w:t>
      </w:r>
      <w:r w:rsidR="00C32C98">
        <w:rPr>
          <w:b/>
          <w:color w:val="000000"/>
          <w:szCs w:val="28"/>
        </w:rPr>
        <w:t>4</w:t>
      </w:r>
      <w:r>
        <w:rPr>
          <w:b/>
          <w:color w:val="000000"/>
          <w:szCs w:val="28"/>
        </w:rPr>
        <w:t>-8</w:t>
      </w:r>
      <w:r w:rsidRPr="00A97606">
        <w:rPr>
          <w:b/>
          <w:color w:val="000000"/>
          <w:szCs w:val="28"/>
        </w:rPr>
        <w:t xml:space="preserve"> учащихся</w:t>
      </w:r>
      <w:r w:rsidRPr="00A97606">
        <w:rPr>
          <w:color w:val="000000"/>
          <w:szCs w:val="28"/>
        </w:rPr>
        <w:t xml:space="preserve">. </w:t>
      </w:r>
    </w:p>
    <w:p w:rsidR="00193E64" w:rsidRPr="00A97606" w:rsidRDefault="00193E64" w:rsidP="00A97606">
      <w:pPr>
        <w:rPr>
          <w:szCs w:val="28"/>
        </w:rPr>
      </w:pPr>
      <w:r>
        <w:rPr>
          <w:b/>
          <w:szCs w:val="28"/>
        </w:rPr>
        <w:t xml:space="preserve">Условия набора учащихся: </w:t>
      </w:r>
      <w:r w:rsidRPr="00675290">
        <w:rPr>
          <w:szCs w:val="28"/>
        </w:rPr>
        <w:t>г</w:t>
      </w:r>
      <w:r w:rsidRPr="00A97606">
        <w:rPr>
          <w:szCs w:val="28"/>
        </w:rPr>
        <w:t>руппы формируются на условиях свободно</w:t>
      </w:r>
      <w:r>
        <w:rPr>
          <w:szCs w:val="28"/>
        </w:rPr>
        <w:t>го наб</w:t>
      </w:r>
      <w:r>
        <w:rPr>
          <w:szCs w:val="28"/>
        </w:rPr>
        <w:t>о</w:t>
      </w:r>
      <w:r>
        <w:rPr>
          <w:szCs w:val="28"/>
        </w:rPr>
        <w:t>ра, с</w:t>
      </w:r>
      <w:r w:rsidRPr="00A97606">
        <w:rPr>
          <w:color w:val="000000"/>
          <w:szCs w:val="28"/>
        </w:rPr>
        <w:t>оставляются примерно одного в</w:t>
      </w:r>
      <w:r>
        <w:rPr>
          <w:color w:val="000000"/>
          <w:szCs w:val="28"/>
        </w:rPr>
        <w:t>озраста</w:t>
      </w:r>
      <w:r w:rsidRPr="00A97606">
        <w:rPr>
          <w:color w:val="000000"/>
          <w:szCs w:val="28"/>
        </w:rPr>
        <w:t xml:space="preserve">. </w:t>
      </w:r>
      <w:r w:rsidRPr="00A97606">
        <w:rPr>
          <w:szCs w:val="28"/>
        </w:rPr>
        <w:t xml:space="preserve">Состав группы – постоянный. </w:t>
      </w:r>
    </w:p>
    <w:p w:rsidR="00CF55D6" w:rsidRDefault="00CF55D6" w:rsidP="00A97606">
      <w:pPr>
        <w:jc w:val="center"/>
        <w:rPr>
          <w:b/>
          <w:szCs w:val="28"/>
        </w:rPr>
      </w:pPr>
    </w:p>
    <w:p w:rsidR="00193E64" w:rsidRPr="00A97606" w:rsidRDefault="00193E64" w:rsidP="00A97606">
      <w:pPr>
        <w:jc w:val="center"/>
        <w:rPr>
          <w:b/>
          <w:szCs w:val="28"/>
        </w:rPr>
      </w:pPr>
      <w:r w:rsidRPr="00A97606">
        <w:rPr>
          <w:b/>
          <w:szCs w:val="28"/>
        </w:rPr>
        <w:t>Объем и срок освоения программы</w:t>
      </w:r>
    </w:p>
    <w:p w:rsidR="00193E64" w:rsidRPr="00A97606" w:rsidRDefault="00193E64" w:rsidP="00A97606">
      <w:pPr>
        <w:rPr>
          <w:bCs/>
          <w:iCs/>
          <w:szCs w:val="28"/>
        </w:rPr>
      </w:pPr>
      <w:r w:rsidRPr="00A97606">
        <w:rPr>
          <w:bCs/>
          <w:iCs/>
          <w:szCs w:val="28"/>
        </w:rPr>
        <w:t xml:space="preserve">Данная программа рассчитана  2 года обучения.                                         </w:t>
      </w:r>
    </w:p>
    <w:p w:rsidR="00193E64" w:rsidRPr="00A97606" w:rsidRDefault="00193E64" w:rsidP="00A97606">
      <w:pPr>
        <w:jc w:val="center"/>
        <w:rPr>
          <w:b/>
          <w:szCs w:val="28"/>
        </w:rPr>
      </w:pPr>
    </w:p>
    <w:p w:rsidR="00193E64" w:rsidRPr="00A97606" w:rsidRDefault="00193E64" w:rsidP="00A97606">
      <w:pPr>
        <w:jc w:val="center"/>
        <w:rPr>
          <w:b/>
          <w:szCs w:val="28"/>
        </w:rPr>
      </w:pPr>
      <w:r w:rsidRPr="00A97606">
        <w:rPr>
          <w:b/>
          <w:szCs w:val="28"/>
        </w:rPr>
        <w:t>Режим занятий, периодичность и продолжительность занятий</w:t>
      </w:r>
    </w:p>
    <w:p w:rsidR="00193E64" w:rsidRPr="00A97606" w:rsidRDefault="00193E64" w:rsidP="00A97606">
      <w:pPr>
        <w:rPr>
          <w:szCs w:val="28"/>
        </w:rPr>
      </w:pPr>
      <w:r w:rsidRPr="00A97606">
        <w:rPr>
          <w:szCs w:val="28"/>
        </w:rPr>
        <w:t xml:space="preserve">Общее количество в год: </w:t>
      </w:r>
    </w:p>
    <w:p w:rsidR="00193E64" w:rsidRPr="00A97606" w:rsidRDefault="00193E64" w:rsidP="00A97606">
      <w:pPr>
        <w:rPr>
          <w:szCs w:val="28"/>
        </w:rPr>
      </w:pPr>
      <w:r w:rsidRPr="00A97606">
        <w:rPr>
          <w:szCs w:val="28"/>
        </w:rPr>
        <w:t xml:space="preserve">1 год обучения – </w:t>
      </w:r>
      <w:r w:rsidRPr="00A97606">
        <w:rPr>
          <w:color w:val="000000"/>
          <w:szCs w:val="28"/>
        </w:rPr>
        <w:t>1</w:t>
      </w:r>
      <w:r w:rsidR="00C32C98">
        <w:rPr>
          <w:color w:val="000000"/>
          <w:szCs w:val="28"/>
        </w:rPr>
        <w:t>53</w:t>
      </w:r>
      <w:r w:rsidRPr="00A97606">
        <w:rPr>
          <w:color w:val="000000"/>
          <w:szCs w:val="28"/>
        </w:rPr>
        <w:t xml:space="preserve"> час</w:t>
      </w:r>
      <w:r w:rsidR="00C32C98">
        <w:rPr>
          <w:color w:val="000000"/>
          <w:szCs w:val="28"/>
        </w:rPr>
        <w:t>а</w:t>
      </w:r>
      <w:r w:rsidRPr="00A97606">
        <w:rPr>
          <w:color w:val="000000"/>
          <w:szCs w:val="28"/>
        </w:rPr>
        <w:t>.</w:t>
      </w:r>
    </w:p>
    <w:p w:rsidR="00193E64" w:rsidRPr="00A97606" w:rsidRDefault="00193E64" w:rsidP="00A97606">
      <w:pPr>
        <w:rPr>
          <w:szCs w:val="28"/>
        </w:rPr>
      </w:pPr>
      <w:r w:rsidRPr="00A97606">
        <w:rPr>
          <w:szCs w:val="28"/>
        </w:rPr>
        <w:t xml:space="preserve">2 год обучения – </w:t>
      </w:r>
      <w:r w:rsidRPr="00A97606">
        <w:rPr>
          <w:color w:val="000000"/>
          <w:szCs w:val="28"/>
        </w:rPr>
        <w:t>1</w:t>
      </w:r>
      <w:r w:rsidR="00C32C98">
        <w:rPr>
          <w:color w:val="000000"/>
          <w:szCs w:val="28"/>
        </w:rPr>
        <w:t xml:space="preserve">53 </w:t>
      </w:r>
      <w:r w:rsidRPr="00A97606">
        <w:rPr>
          <w:color w:val="000000"/>
          <w:szCs w:val="28"/>
        </w:rPr>
        <w:t>час</w:t>
      </w:r>
      <w:r w:rsidR="00C32C98">
        <w:rPr>
          <w:color w:val="000000"/>
          <w:szCs w:val="28"/>
        </w:rPr>
        <w:t>а</w:t>
      </w:r>
      <w:r w:rsidRPr="00A97606">
        <w:rPr>
          <w:color w:val="000000"/>
          <w:szCs w:val="28"/>
        </w:rPr>
        <w:t>.</w:t>
      </w:r>
    </w:p>
    <w:p w:rsidR="00193E64" w:rsidRPr="00A97606" w:rsidRDefault="00193E64" w:rsidP="00A97606">
      <w:pPr>
        <w:rPr>
          <w:szCs w:val="28"/>
        </w:rPr>
      </w:pPr>
      <w:r w:rsidRPr="00A97606">
        <w:rPr>
          <w:color w:val="000000"/>
          <w:szCs w:val="28"/>
        </w:rPr>
        <w:t xml:space="preserve">Недельная нагрузка </w:t>
      </w:r>
      <w:r w:rsidR="00C32C98">
        <w:rPr>
          <w:b/>
          <w:color w:val="000000"/>
          <w:szCs w:val="28"/>
        </w:rPr>
        <w:t>4,5</w:t>
      </w:r>
      <w:r w:rsidRPr="00A97606">
        <w:rPr>
          <w:b/>
          <w:color w:val="000000"/>
          <w:szCs w:val="28"/>
        </w:rPr>
        <w:t xml:space="preserve"> часа/ 3</w:t>
      </w:r>
      <w:r w:rsidR="00C32C98">
        <w:rPr>
          <w:b/>
          <w:color w:val="000000"/>
          <w:szCs w:val="28"/>
        </w:rPr>
        <w:t>4</w:t>
      </w:r>
      <w:r w:rsidRPr="00A97606">
        <w:rPr>
          <w:b/>
          <w:color w:val="000000"/>
          <w:szCs w:val="28"/>
        </w:rPr>
        <w:t xml:space="preserve"> недел</w:t>
      </w:r>
      <w:r w:rsidR="00C32C98">
        <w:rPr>
          <w:b/>
          <w:color w:val="000000"/>
          <w:szCs w:val="28"/>
        </w:rPr>
        <w:t>и</w:t>
      </w:r>
      <w:r w:rsidRPr="00A97606">
        <w:rPr>
          <w:color w:val="000000"/>
          <w:szCs w:val="28"/>
        </w:rPr>
        <w:t xml:space="preserve">. Занятия проводятся </w:t>
      </w:r>
      <w:r w:rsidR="00C32C98">
        <w:rPr>
          <w:b/>
          <w:color w:val="000000"/>
          <w:szCs w:val="28"/>
        </w:rPr>
        <w:t>3</w:t>
      </w:r>
      <w:r w:rsidRPr="00A97606">
        <w:rPr>
          <w:b/>
          <w:color w:val="000000"/>
          <w:szCs w:val="28"/>
        </w:rPr>
        <w:t xml:space="preserve"> раза в неделю.</w:t>
      </w:r>
    </w:p>
    <w:p w:rsidR="00193E64" w:rsidRPr="00A97606" w:rsidRDefault="00193E64" w:rsidP="00A97606">
      <w:pPr>
        <w:rPr>
          <w:szCs w:val="28"/>
        </w:rPr>
      </w:pPr>
      <w:r w:rsidRPr="00A97606">
        <w:rPr>
          <w:szCs w:val="28"/>
        </w:rPr>
        <w:t xml:space="preserve">Длительность занятий: </w:t>
      </w:r>
      <w:r w:rsidR="00C32C98">
        <w:rPr>
          <w:szCs w:val="28"/>
        </w:rPr>
        <w:t>1,5 часа</w:t>
      </w:r>
      <w:r w:rsidRPr="00A97606">
        <w:rPr>
          <w:szCs w:val="28"/>
        </w:rPr>
        <w:t>. Перерыв между занятиями – 1</w:t>
      </w:r>
      <w:r>
        <w:rPr>
          <w:szCs w:val="28"/>
        </w:rPr>
        <w:t xml:space="preserve">0 </w:t>
      </w:r>
      <w:r w:rsidRPr="00A97606">
        <w:rPr>
          <w:szCs w:val="28"/>
        </w:rPr>
        <w:t>минут.</w:t>
      </w:r>
    </w:p>
    <w:p w:rsidR="00193E64" w:rsidRPr="00A97606" w:rsidRDefault="00193E64" w:rsidP="00A97606">
      <w:pPr>
        <w:pStyle w:val="Default"/>
        <w:ind w:firstLine="567"/>
        <w:rPr>
          <w:sz w:val="28"/>
          <w:szCs w:val="28"/>
        </w:rPr>
      </w:pPr>
      <w:r w:rsidRPr="00A97606">
        <w:rPr>
          <w:sz w:val="28"/>
          <w:szCs w:val="28"/>
        </w:rPr>
        <w:t>Программа направлена на раскрытие индивидуальных психологических особе</w:t>
      </w:r>
      <w:r w:rsidRPr="00A97606">
        <w:rPr>
          <w:sz w:val="28"/>
          <w:szCs w:val="28"/>
        </w:rPr>
        <w:t>н</w:t>
      </w:r>
      <w:r w:rsidRPr="00A97606">
        <w:rPr>
          <w:sz w:val="28"/>
          <w:szCs w:val="28"/>
        </w:rPr>
        <w:t>ностей учащихся.  Объединение включает учащихся разного возраста, разного уровня знаний, умений и навыков шахматной игры. Поэтому при разработке программы уч</w:t>
      </w:r>
      <w:r w:rsidRPr="00A97606">
        <w:rPr>
          <w:sz w:val="28"/>
          <w:szCs w:val="28"/>
        </w:rPr>
        <w:t>и</w:t>
      </w:r>
      <w:r w:rsidRPr="00A97606">
        <w:rPr>
          <w:sz w:val="28"/>
          <w:szCs w:val="28"/>
        </w:rPr>
        <w:t>тываются не только нормы программы дополнительного образования, ее реализация, но и разный уровень подготовки.</w:t>
      </w:r>
    </w:p>
    <w:p w:rsidR="00193E64" w:rsidRPr="00A97606" w:rsidRDefault="00193E64" w:rsidP="00A97606">
      <w:pPr>
        <w:autoSpaceDE w:val="0"/>
        <w:autoSpaceDN w:val="0"/>
        <w:adjustRightInd w:val="0"/>
        <w:rPr>
          <w:color w:val="000000"/>
          <w:szCs w:val="28"/>
        </w:rPr>
      </w:pPr>
    </w:p>
    <w:p w:rsidR="00193E64" w:rsidRPr="00A97606" w:rsidRDefault="00193E64" w:rsidP="00A97606">
      <w:pPr>
        <w:autoSpaceDE w:val="0"/>
        <w:autoSpaceDN w:val="0"/>
        <w:adjustRightInd w:val="0"/>
        <w:rPr>
          <w:color w:val="000000"/>
          <w:szCs w:val="28"/>
        </w:rPr>
      </w:pPr>
      <w:r w:rsidRPr="00A97606">
        <w:rPr>
          <w:b/>
          <w:bCs/>
          <w:color w:val="000000"/>
          <w:szCs w:val="28"/>
        </w:rPr>
        <w:t xml:space="preserve">Показателями эффективного функционирования </w:t>
      </w:r>
      <w:r w:rsidRPr="00A97606">
        <w:rPr>
          <w:color w:val="000000"/>
          <w:szCs w:val="28"/>
        </w:rPr>
        <w:t xml:space="preserve">шахматного объединения служат: </w:t>
      </w:r>
    </w:p>
    <w:p w:rsidR="00193E64" w:rsidRPr="00A97606" w:rsidRDefault="00193E64" w:rsidP="00A97606">
      <w:pPr>
        <w:autoSpaceDE w:val="0"/>
        <w:autoSpaceDN w:val="0"/>
        <w:adjustRightInd w:val="0"/>
        <w:rPr>
          <w:color w:val="000000"/>
          <w:szCs w:val="28"/>
        </w:rPr>
      </w:pPr>
      <w:r w:rsidRPr="00A97606">
        <w:rPr>
          <w:color w:val="000000"/>
          <w:szCs w:val="28"/>
        </w:rPr>
        <w:t xml:space="preserve">- наличие единого контингента воспитанников; </w:t>
      </w:r>
    </w:p>
    <w:p w:rsidR="00193E64" w:rsidRPr="00A97606" w:rsidRDefault="00193E64" w:rsidP="00A97606">
      <w:pPr>
        <w:autoSpaceDE w:val="0"/>
        <w:autoSpaceDN w:val="0"/>
        <w:adjustRightInd w:val="0"/>
        <w:rPr>
          <w:color w:val="000000"/>
          <w:szCs w:val="28"/>
        </w:rPr>
      </w:pPr>
      <w:r w:rsidRPr="00A97606">
        <w:rPr>
          <w:color w:val="000000"/>
          <w:szCs w:val="28"/>
        </w:rPr>
        <w:t xml:space="preserve">-обеспечение базовых знаний, умений и навыков шахматной игры; </w:t>
      </w:r>
    </w:p>
    <w:p w:rsidR="00193E64" w:rsidRPr="00A97606" w:rsidRDefault="00193E64" w:rsidP="00A97606">
      <w:pPr>
        <w:autoSpaceDE w:val="0"/>
        <w:autoSpaceDN w:val="0"/>
        <w:adjustRightInd w:val="0"/>
        <w:rPr>
          <w:color w:val="000000"/>
          <w:szCs w:val="28"/>
        </w:rPr>
      </w:pPr>
      <w:r w:rsidRPr="00A97606">
        <w:rPr>
          <w:color w:val="000000"/>
          <w:szCs w:val="28"/>
        </w:rPr>
        <w:t xml:space="preserve">-система оценок достижений обучающихся (результаты участия в соревнованиях и турнирах). </w:t>
      </w:r>
    </w:p>
    <w:p w:rsidR="00193E64" w:rsidRDefault="00193E64" w:rsidP="006A10B5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F55D6" w:rsidRDefault="00CF55D6" w:rsidP="006A10B5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F55D6" w:rsidRDefault="00CF55D6" w:rsidP="006A10B5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F55D6" w:rsidRDefault="00CF55D6" w:rsidP="006A10B5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F55D6" w:rsidRDefault="00CF55D6" w:rsidP="006A10B5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3A272A" w:rsidRDefault="003A272A" w:rsidP="006A10B5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3A272A" w:rsidRDefault="003A272A" w:rsidP="006A10B5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3A272A" w:rsidRDefault="003A272A" w:rsidP="006A10B5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3A272A" w:rsidRDefault="003A272A" w:rsidP="006A10B5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F55D6" w:rsidRDefault="00CF55D6" w:rsidP="006A10B5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F55D6" w:rsidRPr="00A97606" w:rsidRDefault="00CF55D6" w:rsidP="00CF55D6">
      <w:pPr>
        <w:pStyle w:val="Default"/>
        <w:ind w:firstLine="567"/>
        <w:jc w:val="center"/>
        <w:rPr>
          <w:sz w:val="28"/>
          <w:szCs w:val="28"/>
        </w:rPr>
      </w:pPr>
      <w:r w:rsidRPr="00A97606">
        <w:rPr>
          <w:b/>
          <w:bCs/>
          <w:sz w:val="28"/>
          <w:szCs w:val="28"/>
        </w:rPr>
        <w:lastRenderedPageBreak/>
        <w:t>УЧЕБНЫЙ (ТЕМАТИЧЕСКИЙ) ПЛАН.</w:t>
      </w:r>
    </w:p>
    <w:p w:rsidR="00CF55D6" w:rsidRPr="00D76A0E" w:rsidRDefault="00CF55D6" w:rsidP="00CF55D6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F55D6" w:rsidRPr="00D76A0E" w:rsidRDefault="00CF55D6" w:rsidP="00CF55D6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D76A0E">
        <w:rPr>
          <w:b/>
          <w:bCs/>
          <w:sz w:val="28"/>
          <w:szCs w:val="28"/>
        </w:rPr>
        <w:t>1-й год обучения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422"/>
        <w:gridCol w:w="1034"/>
        <w:gridCol w:w="1034"/>
        <w:gridCol w:w="1034"/>
        <w:gridCol w:w="2142"/>
      </w:tblGrid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 xml:space="preserve">№ </w:t>
            </w:r>
          </w:p>
        </w:tc>
        <w:tc>
          <w:tcPr>
            <w:tcW w:w="442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 xml:space="preserve">Наименование тем </w:t>
            </w:r>
          </w:p>
        </w:tc>
        <w:tc>
          <w:tcPr>
            <w:tcW w:w="3102" w:type="dxa"/>
            <w:gridSpan w:val="3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Форма атт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е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 xml:space="preserve">стации </w:t>
            </w:r>
          </w:p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 xml:space="preserve">и контроля 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те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о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рия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пра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к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тика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szCs w:val="28"/>
              </w:rPr>
              <w:t>Стартовый ко</w:t>
            </w:r>
            <w:r w:rsidRPr="00D76A0E">
              <w:rPr>
                <w:szCs w:val="28"/>
              </w:rPr>
              <w:t>н</w:t>
            </w:r>
            <w:r w:rsidRPr="00D76A0E">
              <w:rPr>
                <w:szCs w:val="28"/>
              </w:rPr>
              <w:t>троль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Шахматы – мои друзья. История шахмат 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76A0E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F55D6" w:rsidRPr="00D76A0E" w:rsidTr="00CF55D6">
        <w:trPr>
          <w:trHeight w:val="30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Шахматная доска</w:t>
            </w:r>
          </w:p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Горизонталь. Вертикаль. Диаг</w:t>
            </w:r>
            <w:r w:rsidRPr="00D76A0E">
              <w:rPr>
                <w:sz w:val="28"/>
                <w:szCs w:val="28"/>
              </w:rPr>
              <w:t>о</w:t>
            </w:r>
            <w:r w:rsidRPr="00D76A0E">
              <w:rPr>
                <w:sz w:val="28"/>
                <w:szCs w:val="28"/>
              </w:rPr>
              <w:t>наль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 xml:space="preserve">1 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Шахматная нотация 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Ладья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Слон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Ферзь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Конь 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Пешка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Превращение пешки 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rPr>
                <w:szCs w:val="28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Король 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rPr>
                <w:szCs w:val="28"/>
              </w:rPr>
            </w:pPr>
            <w:r w:rsidRPr="00D76A0E">
              <w:rPr>
                <w:szCs w:val="28"/>
              </w:rPr>
              <w:t>Игровые у</w:t>
            </w:r>
            <w:r w:rsidRPr="00D76A0E">
              <w:rPr>
                <w:szCs w:val="28"/>
              </w:rPr>
              <w:t>п</w:t>
            </w:r>
            <w:r w:rsidRPr="00D76A0E">
              <w:rPr>
                <w:szCs w:val="28"/>
              </w:rPr>
              <w:t>ражнения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Практическое занятие «Шахма</w:t>
            </w:r>
            <w:r w:rsidRPr="00D76A0E">
              <w:rPr>
                <w:sz w:val="28"/>
                <w:szCs w:val="28"/>
              </w:rPr>
              <w:t>т</w:t>
            </w:r>
            <w:r w:rsidRPr="00D76A0E">
              <w:rPr>
                <w:sz w:val="28"/>
                <w:szCs w:val="28"/>
              </w:rPr>
              <w:t>ные фигуры»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szCs w:val="28"/>
              </w:rPr>
              <w:t>Игровые у</w:t>
            </w:r>
            <w:r w:rsidRPr="00D76A0E">
              <w:rPr>
                <w:szCs w:val="28"/>
              </w:rPr>
              <w:t>п</w:t>
            </w:r>
            <w:r w:rsidRPr="00D76A0E">
              <w:rPr>
                <w:szCs w:val="28"/>
              </w:rPr>
              <w:t>ражнения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Ценность фигур </w:t>
            </w:r>
          </w:p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4,5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rPr>
                <w:szCs w:val="28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Нападение </w:t>
            </w:r>
          </w:p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4,5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rPr>
                <w:szCs w:val="28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rPr>
                <w:szCs w:val="28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Шах и защита от шаха 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rPr>
                <w:szCs w:val="28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Мат 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Пат – ничья 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rPr>
                <w:szCs w:val="28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Рокировка 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rPr>
                <w:szCs w:val="28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Решение шахматных задач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rPr>
                <w:bCs/>
                <w:color w:val="000000"/>
                <w:szCs w:val="28"/>
                <w:lang w:eastAsia="ru-RU"/>
              </w:rPr>
            </w:pPr>
            <w:r w:rsidRPr="00D76A0E">
              <w:rPr>
                <w:szCs w:val="28"/>
              </w:rPr>
              <w:t>Решение ша</w:t>
            </w:r>
            <w:r w:rsidRPr="00D76A0E">
              <w:rPr>
                <w:szCs w:val="28"/>
              </w:rPr>
              <w:t>х</w:t>
            </w:r>
            <w:r w:rsidRPr="00D76A0E">
              <w:rPr>
                <w:szCs w:val="28"/>
              </w:rPr>
              <w:t>матных задач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Основные принципы игры  в нач</w:t>
            </w:r>
            <w:r w:rsidRPr="00D76A0E">
              <w:rPr>
                <w:sz w:val="28"/>
                <w:szCs w:val="28"/>
              </w:rPr>
              <w:t>а</w:t>
            </w:r>
            <w:r w:rsidRPr="00D76A0E">
              <w:rPr>
                <w:sz w:val="28"/>
                <w:szCs w:val="28"/>
              </w:rPr>
              <w:t>ле партии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4,5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rPr>
                <w:szCs w:val="28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szCs w:val="28"/>
              </w:rPr>
              <w:t>Шахматный турнир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Cs w:val="28"/>
                <w:lang w:eastAsia="ru-RU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Соревнования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rPr>
                <w:szCs w:val="28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Мат ферзём и ладьёй </w:t>
            </w:r>
          </w:p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одинокому королю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szCs w:val="28"/>
              </w:rPr>
              <w:t>Решение ша</w:t>
            </w:r>
            <w:r w:rsidRPr="00D76A0E">
              <w:rPr>
                <w:szCs w:val="28"/>
              </w:rPr>
              <w:t>х</w:t>
            </w:r>
            <w:r w:rsidRPr="00D76A0E">
              <w:rPr>
                <w:szCs w:val="28"/>
              </w:rPr>
              <w:t>матных задач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Мат ферзём и королём </w:t>
            </w:r>
          </w:p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 xml:space="preserve">одинокому королю 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pStyle w:val="Default"/>
              <w:rPr>
                <w:sz w:val="28"/>
                <w:szCs w:val="28"/>
              </w:rPr>
            </w:pPr>
            <w:r w:rsidRPr="00D76A0E">
              <w:rPr>
                <w:sz w:val="28"/>
                <w:szCs w:val="28"/>
              </w:rPr>
              <w:t>Решение шахматных задач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Cs w:val="28"/>
                <w:lang w:eastAsia="ru-RU"/>
              </w:rPr>
            </w:pPr>
            <w:r w:rsidRPr="00D76A0E">
              <w:rPr>
                <w:szCs w:val="28"/>
              </w:rPr>
              <w:t>Решение ша</w:t>
            </w:r>
            <w:r w:rsidRPr="00D76A0E">
              <w:rPr>
                <w:szCs w:val="28"/>
              </w:rPr>
              <w:t>х</w:t>
            </w:r>
            <w:r w:rsidRPr="00D76A0E">
              <w:rPr>
                <w:szCs w:val="28"/>
              </w:rPr>
              <w:t>матных задач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szCs w:val="28"/>
              </w:rPr>
              <w:t xml:space="preserve">Партии-миниатюры 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szCs w:val="28"/>
              </w:rPr>
              <w:t>Шахматный турнир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4,5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4,5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Cs w:val="28"/>
                <w:lang w:eastAsia="ru-RU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Соревнования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szCs w:val="28"/>
              </w:rPr>
              <w:t>Запись шахматной партии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4,5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szCs w:val="28"/>
              </w:rPr>
              <w:t>Практическое занятие «Шахма</w:t>
            </w:r>
            <w:r w:rsidRPr="00D76A0E">
              <w:rPr>
                <w:szCs w:val="28"/>
              </w:rPr>
              <w:t>т</w:t>
            </w:r>
            <w:r w:rsidRPr="00D76A0E">
              <w:rPr>
                <w:szCs w:val="28"/>
              </w:rPr>
              <w:t>ная нотация»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Cs w:val="28"/>
                <w:lang w:eastAsia="ru-RU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szCs w:val="28"/>
              </w:rPr>
              <w:t>Защита в шахматной партии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szCs w:val="28"/>
              </w:rPr>
              <w:t>Шахматный этикет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ind w:firstLine="0"/>
              <w:jc w:val="left"/>
              <w:rPr>
                <w:szCs w:val="28"/>
              </w:rPr>
            </w:pPr>
            <w:r w:rsidRPr="00D76A0E">
              <w:rPr>
                <w:szCs w:val="28"/>
              </w:rPr>
              <w:t>Шахматный турнир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Cs w:val="28"/>
                <w:lang w:eastAsia="ru-RU"/>
              </w:rPr>
            </w:pPr>
            <w:r w:rsidRPr="00D76A0E">
              <w:rPr>
                <w:bCs/>
                <w:color w:val="000000"/>
                <w:szCs w:val="28"/>
                <w:lang w:eastAsia="ru-RU"/>
              </w:rPr>
              <w:t>Соревнования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76A0E">
              <w:rPr>
                <w:color w:val="000000"/>
                <w:szCs w:val="28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Cs w:val="28"/>
                <w:lang w:eastAsia="ru-RU"/>
              </w:rPr>
            </w:pPr>
            <w:r w:rsidRPr="00D76A0E">
              <w:rPr>
                <w:szCs w:val="28"/>
              </w:rPr>
              <w:t>Решение ша</w:t>
            </w:r>
            <w:r w:rsidRPr="00D76A0E">
              <w:rPr>
                <w:szCs w:val="28"/>
              </w:rPr>
              <w:t>х</w:t>
            </w:r>
            <w:r w:rsidRPr="00D76A0E">
              <w:rPr>
                <w:szCs w:val="28"/>
              </w:rPr>
              <w:t>матных задач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CF55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76A0E">
              <w:rPr>
                <w:color w:val="000000"/>
                <w:szCs w:val="28"/>
                <w:lang w:eastAsia="ru-RU"/>
              </w:rPr>
              <w:t>Итоговая аттестация. Подведение итогов года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color w:val="000000"/>
                <w:szCs w:val="28"/>
                <w:lang w:eastAsia="ru-RU"/>
              </w:rPr>
              <w:t>Итоговая атт</w:t>
            </w:r>
            <w:r w:rsidRPr="00D76A0E">
              <w:rPr>
                <w:color w:val="000000"/>
                <w:szCs w:val="28"/>
                <w:lang w:eastAsia="ru-RU"/>
              </w:rPr>
              <w:t>е</w:t>
            </w:r>
            <w:r w:rsidRPr="00D76A0E">
              <w:rPr>
                <w:color w:val="000000"/>
                <w:szCs w:val="28"/>
                <w:lang w:eastAsia="ru-RU"/>
              </w:rPr>
              <w:t>стация.</w:t>
            </w:r>
          </w:p>
        </w:tc>
      </w:tr>
      <w:tr w:rsidR="00CF55D6" w:rsidRPr="00D76A0E" w:rsidTr="00CF55D6">
        <w:trPr>
          <w:trHeight w:val="570"/>
        </w:trPr>
        <w:tc>
          <w:tcPr>
            <w:tcW w:w="648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left="36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76A0E">
              <w:rPr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034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2142" w:type="dxa"/>
          </w:tcPr>
          <w:p w:rsidR="00CF55D6" w:rsidRPr="00D76A0E" w:rsidRDefault="00CF55D6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</w:tbl>
    <w:p w:rsidR="00193E64" w:rsidRPr="00A97606" w:rsidRDefault="00193E64" w:rsidP="00A97606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193E64" w:rsidRDefault="00193E64" w:rsidP="002B68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плана 1-го года обучения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t>Вводное занятие. Стартовый контроль</w:t>
      </w:r>
    </w:p>
    <w:p w:rsidR="00193E64" w:rsidRPr="00A97606" w:rsidRDefault="00193E64" w:rsidP="002B6843">
      <w:pPr>
        <w:pStyle w:val="Default"/>
        <w:rPr>
          <w:sz w:val="28"/>
          <w:szCs w:val="28"/>
        </w:rPr>
      </w:pPr>
      <w:r w:rsidRPr="002B6843">
        <w:rPr>
          <w:b/>
          <w:sz w:val="28"/>
          <w:szCs w:val="28"/>
        </w:rPr>
        <w:t>Шахматы – мои друзья. История шахмат</w:t>
      </w:r>
      <w:r>
        <w:rPr>
          <w:sz w:val="28"/>
          <w:szCs w:val="28"/>
        </w:rPr>
        <w:t>. Знакомство детей с правилами техники безопасности на занятиях по шахматам.  Введение и раскрытие понятия «шахматная игра», рассказ об истории возникновения данного понятия и шахматной игры в целом.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t>Шахматная доска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Знакомство детей с новыми понятием «шахматная доска», белыми и чёрными полями на шахматной доске, угловыми и центральными полями,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расположением шахматной доски в начале партии.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lastRenderedPageBreak/>
        <w:t>Горизонталь. Вертикаль. Диагональ</w:t>
      </w:r>
      <w:r>
        <w:rPr>
          <w:b/>
          <w:sz w:val="28"/>
          <w:szCs w:val="28"/>
        </w:rPr>
        <w:t>.</w:t>
      </w:r>
      <w:r w:rsidRPr="00FD3966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шахматной доской: новые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«горизонталь», «вертикаль»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«диагональ».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Шахматная нотация.</w:t>
      </w:r>
      <w:r w:rsidRPr="00FD3966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Обозначение вертикалей, горизонталей, полей, шахматных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гур.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t>Шахматные фигуры и начальная позиция</w:t>
      </w:r>
      <w:r>
        <w:rPr>
          <w:b/>
          <w:sz w:val="28"/>
          <w:szCs w:val="28"/>
        </w:rPr>
        <w:t>.</w:t>
      </w:r>
      <w:r w:rsidRPr="00FD3966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Расстановка шахматных фигур в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позиции.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t>Ладья</w:t>
      </w:r>
      <w:r>
        <w:rPr>
          <w:b/>
          <w:sz w:val="28"/>
          <w:szCs w:val="28"/>
        </w:rPr>
        <w:t>.</w:t>
      </w:r>
      <w:r w:rsidRPr="00FD3966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t>Слон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Знакомство учащихся с шахматной фигурой «слон», его местом в начальной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зиции, объяснение способов передвижения слона по доске: ход и взятие; введение и раскрытие понятий «</w:t>
      </w:r>
      <w:proofErr w:type="spellStart"/>
      <w:r>
        <w:rPr>
          <w:sz w:val="28"/>
          <w:szCs w:val="28"/>
        </w:rPr>
        <w:t>белопольный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чернопольный</w:t>
      </w:r>
      <w:proofErr w:type="spellEnd"/>
      <w:r>
        <w:rPr>
          <w:sz w:val="28"/>
          <w:szCs w:val="28"/>
        </w:rPr>
        <w:t>» слон.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t>Ферзь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Знакомство с шахматной фигурой «ферзь», его местом в начальной позиции, способом передвижения ферзя по доске: ход и взятие.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Конь. </w:t>
      </w:r>
      <w:r>
        <w:rPr>
          <w:sz w:val="28"/>
          <w:szCs w:val="28"/>
        </w:rPr>
        <w:t>Знакомство с шахматной фигурой «конь», его местом в начальной позиции, способом передвижения коня по доске: ход и взятие.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t>Пешка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Правила хода и взятия пешкой.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t>Практическое занятие «Шахматные фигуры»</w:t>
      </w:r>
      <w:r>
        <w:rPr>
          <w:b/>
          <w:sz w:val="28"/>
          <w:szCs w:val="28"/>
        </w:rPr>
        <w:t xml:space="preserve">. 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Превращение пешки. </w:t>
      </w:r>
      <w:r>
        <w:rPr>
          <w:sz w:val="28"/>
          <w:szCs w:val="28"/>
        </w:rPr>
        <w:t>Правила превращение пешки.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Король. </w:t>
      </w:r>
      <w:r>
        <w:rPr>
          <w:sz w:val="28"/>
          <w:szCs w:val="28"/>
        </w:rPr>
        <w:t>Правила хода и взятия королём.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Ценность фигур. </w:t>
      </w:r>
      <w:r>
        <w:rPr>
          <w:sz w:val="28"/>
          <w:szCs w:val="28"/>
        </w:rPr>
        <w:t>Сравнительная сила фигур.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Нападение. </w:t>
      </w:r>
      <w:r>
        <w:rPr>
          <w:sz w:val="28"/>
          <w:szCs w:val="28"/>
        </w:rPr>
        <w:t>Атакующие возможности фигур.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t>Взятие. Взятие на проходе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Особое взятие пешкой: взятие на проходе.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Шах и защита от шаха. </w:t>
      </w:r>
      <w:r>
        <w:rPr>
          <w:sz w:val="28"/>
          <w:szCs w:val="28"/>
        </w:rPr>
        <w:t>Постановка шаха всеми фигурами, защита от шаха.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Мат. </w:t>
      </w:r>
      <w:r>
        <w:rPr>
          <w:sz w:val="28"/>
          <w:szCs w:val="28"/>
        </w:rPr>
        <w:t>Постановка мата всеми фигурами.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 – ничья. </w:t>
      </w:r>
      <w:r>
        <w:rPr>
          <w:sz w:val="28"/>
          <w:szCs w:val="28"/>
        </w:rPr>
        <w:t>Варианты ничьей.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Рокировка. </w:t>
      </w:r>
      <w:r>
        <w:rPr>
          <w:sz w:val="28"/>
          <w:szCs w:val="28"/>
        </w:rPr>
        <w:t>Правила рокировки, длинная и короткая рокировки.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t>Основные принципы игры  в начале партии</w:t>
      </w:r>
      <w:r>
        <w:rPr>
          <w:b/>
          <w:sz w:val="28"/>
          <w:szCs w:val="28"/>
        </w:rPr>
        <w:t>.</w:t>
      </w:r>
      <w:r w:rsidRPr="00F046D5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принципы игры в начале ша</w:t>
      </w:r>
      <w:r>
        <w:rPr>
          <w:sz w:val="28"/>
          <w:szCs w:val="28"/>
        </w:rPr>
        <w:t>х</w:t>
      </w:r>
      <w:r>
        <w:rPr>
          <w:sz w:val="28"/>
          <w:szCs w:val="28"/>
        </w:rPr>
        <w:t>матной партии.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t>Мат двумя ладьями одинокому королю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Техника </w:t>
      </w:r>
      <w:proofErr w:type="spellStart"/>
      <w:r>
        <w:rPr>
          <w:sz w:val="28"/>
          <w:szCs w:val="28"/>
        </w:rPr>
        <w:t>матования</w:t>
      </w:r>
      <w:proofErr w:type="spellEnd"/>
      <w:r>
        <w:rPr>
          <w:sz w:val="28"/>
          <w:szCs w:val="28"/>
        </w:rPr>
        <w:t xml:space="preserve"> одинокого короля дв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мя ладьями.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 ферзём и ладьёй </w:t>
      </w:r>
      <w:r w:rsidRPr="002B6843">
        <w:rPr>
          <w:b/>
          <w:sz w:val="28"/>
          <w:szCs w:val="28"/>
        </w:rPr>
        <w:t>одинокому королю</w:t>
      </w:r>
      <w:r>
        <w:rPr>
          <w:b/>
          <w:sz w:val="28"/>
          <w:szCs w:val="28"/>
        </w:rPr>
        <w:t>.</w:t>
      </w:r>
      <w:r w:rsidRPr="00F04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Техника </w:t>
      </w:r>
      <w:proofErr w:type="spellStart"/>
      <w:r>
        <w:rPr>
          <w:sz w:val="28"/>
          <w:szCs w:val="28"/>
        </w:rPr>
        <w:t>матования</w:t>
      </w:r>
      <w:proofErr w:type="spellEnd"/>
      <w:r>
        <w:rPr>
          <w:sz w:val="28"/>
          <w:szCs w:val="28"/>
        </w:rPr>
        <w:t xml:space="preserve"> одинокого короля 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зём и ладьёй.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 ферзём и королём одинокому королю. </w:t>
      </w:r>
      <w:r>
        <w:rPr>
          <w:sz w:val="28"/>
          <w:szCs w:val="28"/>
        </w:rPr>
        <w:t xml:space="preserve">Техника </w:t>
      </w:r>
      <w:proofErr w:type="spellStart"/>
      <w:r>
        <w:rPr>
          <w:sz w:val="28"/>
          <w:szCs w:val="28"/>
        </w:rPr>
        <w:t>матования</w:t>
      </w:r>
      <w:proofErr w:type="spellEnd"/>
      <w:r>
        <w:rPr>
          <w:sz w:val="28"/>
          <w:szCs w:val="28"/>
        </w:rPr>
        <w:t xml:space="preserve"> одинокого короля ферзём и королём.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t>Материальное преимущество</w:t>
      </w:r>
      <w:r>
        <w:rPr>
          <w:b/>
          <w:sz w:val="28"/>
          <w:szCs w:val="28"/>
        </w:rPr>
        <w:t>.</w:t>
      </w:r>
      <w:r w:rsidRPr="00F046D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материального преимущества,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материального преимущества.</w:t>
      </w:r>
    </w:p>
    <w:p w:rsidR="00193E64" w:rsidRPr="002B6843" w:rsidRDefault="00193E64" w:rsidP="002B6843">
      <w:pPr>
        <w:pStyle w:val="Default"/>
        <w:rPr>
          <w:b/>
          <w:sz w:val="28"/>
          <w:szCs w:val="28"/>
        </w:rPr>
      </w:pPr>
      <w:r w:rsidRPr="002B6843">
        <w:rPr>
          <w:b/>
          <w:sz w:val="28"/>
          <w:szCs w:val="28"/>
        </w:rPr>
        <w:t>Нарушение основных принципов игры в начале партии</w:t>
      </w:r>
      <w:r>
        <w:rPr>
          <w:b/>
          <w:sz w:val="28"/>
          <w:szCs w:val="28"/>
        </w:rPr>
        <w:t>.</w:t>
      </w:r>
      <w:r w:rsidRPr="00F046D5">
        <w:rPr>
          <w:sz w:val="28"/>
          <w:szCs w:val="28"/>
        </w:rPr>
        <w:t xml:space="preserve"> </w:t>
      </w:r>
      <w:r>
        <w:rPr>
          <w:sz w:val="28"/>
          <w:szCs w:val="28"/>
        </w:rPr>
        <w:t>Ошибочные ходы в 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 партии и их последствия.</w:t>
      </w:r>
    </w:p>
    <w:p w:rsidR="00193E64" w:rsidRPr="002B6843" w:rsidRDefault="00193E64" w:rsidP="002B6843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Партии-миниатюры.</w:t>
      </w:r>
      <w:r w:rsidRPr="00F046D5">
        <w:rPr>
          <w:szCs w:val="28"/>
        </w:rPr>
        <w:t xml:space="preserve"> </w:t>
      </w:r>
      <w:r>
        <w:rPr>
          <w:szCs w:val="28"/>
        </w:rPr>
        <w:t>Анализ коротких партий</w:t>
      </w:r>
    </w:p>
    <w:p w:rsidR="00193E64" w:rsidRPr="002B6843" w:rsidRDefault="00193E64" w:rsidP="002B6843">
      <w:pPr>
        <w:ind w:firstLine="0"/>
        <w:jc w:val="left"/>
        <w:rPr>
          <w:b/>
          <w:szCs w:val="28"/>
        </w:rPr>
      </w:pPr>
      <w:r w:rsidRPr="002B6843">
        <w:rPr>
          <w:b/>
          <w:szCs w:val="28"/>
        </w:rPr>
        <w:t>Запись шахматной партии</w:t>
      </w:r>
      <w:r>
        <w:rPr>
          <w:b/>
          <w:szCs w:val="28"/>
        </w:rPr>
        <w:t>.</w:t>
      </w:r>
      <w:r w:rsidRPr="00F046D5">
        <w:rPr>
          <w:szCs w:val="28"/>
        </w:rPr>
        <w:t xml:space="preserve"> </w:t>
      </w:r>
      <w:r>
        <w:rPr>
          <w:szCs w:val="28"/>
        </w:rPr>
        <w:t>Способ ведения записи партии во время соревнований.</w:t>
      </w:r>
    </w:p>
    <w:p w:rsidR="00193E64" w:rsidRPr="002B6843" w:rsidRDefault="00193E64" w:rsidP="002B6843">
      <w:pPr>
        <w:ind w:firstLine="0"/>
        <w:jc w:val="left"/>
        <w:rPr>
          <w:b/>
          <w:szCs w:val="28"/>
        </w:rPr>
      </w:pPr>
      <w:r w:rsidRPr="002B6843">
        <w:rPr>
          <w:b/>
          <w:szCs w:val="28"/>
        </w:rPr>
        <w:t>Практическое занятие «Шахматная нотация»</w:t>
      </w:r>
      <w:r>
        <w:rPr>
          <w:b/>
          <w:szCs w:val="28"/>
        </w:rPr>
        <w:t>.</w:t>
      </w:r>
    </w:p>
    <w:p w:rsidR="00193E64" w:rsidRPr="002B6843" w:rsidRDefault="00193E64" w:rsidP="002B6843">
      <w:pPr>
        <w:ind w:firstLine="0"/>
        <w:jc w:val="left"/>
        <w:rPr>
          <w:b/>
          <w:szCs w:val="28"/>
        </w:rPr>
      </w:pPr>
      <w:r w:rsidRPr="002B6843">
        <w:rPr>
          <w:b/>
          <w:szCs w:val="28"/>
        </w:rPr>
        <w:t>Защита в шахматной партии</w:t>
      </w:r>
      <w:r>
        <w:rPr>
          <w:b/>
          <w:szCs w:val="28"/>
        </w:rPr>
        <w:t>.</w:t>
      </w:r>
      <w:r w:rsidRPr="00F046D5">
        <w:rPr>
          <w:szCs w:val="28"/>
        </w:rPr>
        <w:t xml:space="preserve"> </w:t>
      </w:r>
    </w:p>
    <w:p w:rsidR="00193E64" w:rsidRPr="002B6843" w:rsidRDefault="00193E64" w:rsidP="002B6843">
      <w:pPr>
        <w:ind w:firstLine="0"/>
        <w:jc w:val="left"/>
        <w:rPr>
          <w:b/>
          <w:szCs w:val="28"/>
        </w:rPr>
      </w:pPr>
      <w:r w:rsidRPr="002B6843">
        <w:rPr>
          <w:b/>
          <w:szCs w:val="28"/>
        </w:rPr>
        <w:t>Шахматный этикет</w:t>
      </w:r>
      <w:r>
        <w:rPr>
          <w:b/>
          <w:szCs w:val="28"/>
        </w:rPr>
        <w:t>.</w:t>
      </w:r>
      <w:r w:rsidRPr="00F046D5">
        <w:rPr>
          <w:szCs w:val="28"/>
        </w:rPr>
        <w:t xml:space="preserve"> </w:t>
      </w:r>
      <w:r>
        <w:rPr>
          <w:szCs w:val="28"/>
        </w:rPr>
        <w:t>Правила поведения шахматиста во время партии.</w:t>
      </w:r>
    </w:p>
    <w:p w:rsidR="00193E64" w:rsidRPr="002B6843" w:rsidRDefault="00193E64" w:rsidP="002B6843">
      <w:pPr>
        <w:ind w:firstLine="0"/>
        <w:jc w:val="left"/>
        <w:rPr>
          <w:b/>
          <w:szCs w:val="28"/>
        </w:rPr>
      </w:pPr>
      <w:r w:rsidRPr="002B6843">
        <w:rPr>
          <w:b/>
          <w:szCs w:val="28"/>
        </w:rPr>
        <w:t>Шахматный турнир</w:t>
      </w:r>
      <w:r>
        <w:rPr>
          <w:b/>
          <w:szCs w:val="28"/>
        </w:rPr>
        <w:t>.</w:t>
      </w:r>
      <w:r w:rsidRPr="00D13962">
        <w:rPr>
          <w:szCs w:val="28"/>
        </w:rPr>
        <w:t xml:space="preserve"> </w:t>
      </w:r>
      <w:r>
        <w:rPr>
          <w:szCs w:val="28"/>
        </w:rPr>
        <w:t>Участие в шахматном турнире</w:t>
      </w:r>
    </w:p>
    <w:p w:rsidR="00193E64" w:rsidRPr="002B6843" w:rsidRDefault="00193E64" w:rsidP="002B6843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2B6843">
        <w:rPr>
          <w:b/>
          <w:color w:val="000000"/>
          <w:szCs w:val="28"/>
          <w:lang w:eastAsia="ru-RU"/>
        </w:rPr>
        <w:t>Конкурс решения позиций: как бы вы сыграли?</w:t>
      </w:r>
    </w:p>
    <w:p w:rsidR="00193E64" w:rsidRPr="002B6843" w:rsidRDefault="00193E64" w:rsidP="002B6843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2B6843">
        <w:rPr>
          <w:b/>
          <w:color w:val="000000"/>
          <w:szCs w:val="28"/>
          <w:lang w:eastAsia="ru-RU"/>
        </w:rPr>
        <w:t>Итоговая аттестация. Подведение итогов года</w:t>
      </w:r>
      <w:r>
        <w:rPr>
          <w:b/>
          <w:color w:val="000000"/>
          <w:szCs w:val="28"/>
          <w:lang w:eastAsia="ru-RU"/>
        </w:rPr>
        <w:t>.</w:t>
      </w:r>
    </w:p>
    <w:p w:rsidR="00193E64" w:rsidRDefault="00193E64" w:rsidP="006A10B5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193E64" w:rsidRDefault="00193E64" w:rsidP="006A10B5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A97606">
        <w:rPr>
          <w:b/>
          <w:bCs/>
          <w:sz w:val="28"/>
          <w:szCs w:val="28"/>
        </w:rPr>
        <w:t xml:space="preserve">2- </w:t>
      </w:r>
      <w:proofErr w:type="spellStart"/>
      <w:r w:rsidRPr="00A97606">
        <w:rPr>
          <w:b/>
          <w:bCs/>
          <w:sz w:val="28"/>
          <w:szCs w:val="28"/>
        </w:rPr>
        <w:t>й</w:t>
      </w:r>
      <w:proofErr w:type="spellEnd"/>
      <w:r w:rsidRPr="00A97606">
        <w:rPr>
          <w:b/>
          <w:bCs/>
          <w:sz w:val="28"/>
          <w:szCs w:val="28"/>
        </w:rPr>
        <w:t xml:space="preserve"> год обучения</w:t>
      </w:r>
    </w:p>
    <w:p w:rsidR="00FC44E8" w:rsidRPr="00D76A0E" w:rsidRDefault="00FC44E8" w:rsidP="00FC44E8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705"/>
        <w:gridCol w:w="851"/>
        <w:gridCol w:w="850"/>
        <w:gridCol w:w="992"/>
        <w:gridCol w:w="2410"/>
      </w:tblGrid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 xml:space="preserve">№ </w:t>
            </w:r>
          </w:p>
        </w:tc>
        <w:tc>
          <w:tcPr>
            <w:tcW w:w="4705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 xml:space="preserve">Наименование тем </w:t>
            </w:r>
          </w:p>
        </w:tc>
        <w:tc>
          <w:tcPr>
            <w:tcW w:w="2693" w:type="dxa"/>
            <w:gridSpan w:val="3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2410" w:type="dxa"/>
          </w:tcPr>
          <w:p w:rsidR="00C11759" w:rsidRPr="00D76A0E" w:rsidRDefault="00C11759" w:rsidP="00C1175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Форма аттест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а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 xml:space="preserve">ции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 xml:space="preserve">и контроля 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D76A0E" w:rsidRDefault="00C11759" w:rsidP="00E212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вс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е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го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те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о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рия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пра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к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тика</w:t>
            </w:r>
          </w:p>
        </w:tc>
        <w:tc>
          <w:tcPr>
            <w:tcW w:w="241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pStyle w:val="Default"/>
              <w:rPr>
                <w:sz w:val="28"/>
                <w:szCs w:val="28"/>
              </w:rPr>
            </w:pPr>
            <w:r w:rsidRPr="00A97606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,5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</w:rPr>
              <w:t>Стартовый ко</w:t>
            </w:r>
            <w:r w:rsidRPr="00A97606">
              <w:rPr>
                <w:szCs w:val="28"/>
              </w:rPr>
              <w:t>н</w:t>
            </w:r>
            <w:r w:rsidRPr="00A97606">
              <w:rPr>
                <w:szCs w:val="28"/>
              </w:rPr>
              <w:t>троль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153D67" w:rsidRDefault="00C11759" w:rsidP="00E212EC">
            <w:pPr>
              <w:pStyle w:val="Default"/>
              <w:rPr>
                <w:sz w:val="28"/>
                <w:szCs w:val="28"/>
              </w:rPr>
            </w:pPr>
            <w:r w:rsidRPr="00153D67">
              <w:rPr>
                <w:sz w:val="28"/>
                <w:szCs w:val="28"/>
              </w:rPr>
              <w:t>Из истории шахмат. Чемпионы мира по шахматам и выдающиеся шахм</w:t>
            </w:r>
            <w:r w:rsidRPr="00153D67">
              <w:rPr>
                <w:sz w:val="28"/>
                <w:szCs w:val="28"/>
              </w:rPr>
              <w:t>а</w:t>
            </w:r>
            <w:r w:rsidRPr="00153D67">
              <w:rPr>
                <w:sz w:val="28"/>
                <w:szCs w:val="28"/>
              </w:rPr>
              <w:t>тисты мира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97606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11759" w:rsidRPr="00D76A0E" w:rsidTr="00C11759">
        <w:trPr>
          <w:trHeight w:val="30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153D67" w:rsidRDefault="00C11759" w:rsidP="00E212EC">
            <w:pPr>
              <w:pStyle w:val="Default"/>
              <w:rPr>
                <w:sz w:val="28"/>
                <w:szCs w:val="28"/>
              </w:rPr>
            </w:pPr>
            <w:r w:rsidRPr="00153D67">
              <w:rPr>
                <w:sz w:val="28"/>
                <w:szCs w:val="28"/>
                <w:lang w:eastAsia="ru-RU"/>
              </w:rPr>
              <w:t>Повторение теории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Защита в шахматной партии: пер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крытие, </w:t>
            </w:r>
            <w:proofErr w:type="spellStart"/>
            <w:r>
              <w:rPr>
                <w:szCs w:val="28"/>
              </w:rPr>
              <w:t>контрнападение</w:t>
            </w:r>
            <w:proofErr w:type="spellEnd"/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</w:rPr>
              <w:t>Игровые упра</w:t>
            </w:r>
            <w:r w:rsidRPr="00A97606">
              <w:rPr>
                <w:szCs w:val="28"/>
              </w:rPr>
              <w:t>ж</w:t>
            </w:r>
            <w:r w:rsidRPr="00A97606">
              <w:rPr>
                <w:szCs w:val="28"/>
              </w:rPr>
              <w:t>нения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pStyle w:val="Default"/>
              <w:rPr>
                <w:sz w:val="28"/>
                <w:szCs w:val="28"/>
              </w:rPr>
            </w:pPr>
            <w:r w:rsidRPr="00A97606">
              <w:rPr>
                <w:sz w:val="28"/>
                <w:szCs w:val="28"/>
                <w:lang w:eastAsia="ru-RU"/>
              </w:rPr>
              <w:t>Тактический приём «ловля фигуры»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97606">
              <w:rPr>
                <w:szCs w:val="28"/>
              </w:rPr>
              <w:t>Игровые упра</w:t>
            </w:r>
            <w:r w:rsidRPr="00A97606">
              <w:rPr>
                <w:szCs w:val="28"/>
              </w:rPr>
              <w:t>ж</w:t>
            </w:r>
            <w:r w:rsidRPr="00A97606">
              <w:rPr>
                <w:szCs w:val="28"/>
              </w:rPr>
              <w:t>нения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«сквозной удар»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Игровые упра</w:t>
            </w:r>
            <w:r w:rsidRPr="00A97606">
              <w:rPr>
                <w:szCs w:val="28"/>
              </w:rPr>
              <w:t>ж</w:t>
            </w:r>
            <w:r w:rsidRPr="00A97606">
              <w:rPr>
                <w:szCs w:val="28"/>
              </w:rPr>
              <w:t>нения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Мат на последней горизонтали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Игровые упра</w:t>
            </w:r>
            <w:r w:rsidRPr="00A97606">
              <w:rPr>
                <w:szCs w:val="28"/>
              </w:rPr>
              <w:t>ж</w:t>
            </w:r>
            <w:r w:rsidRPr="00A97606">
              <w:rPr>
                <w:szCs w:val="28"/>
              </w:rPr>
              <w:t>нения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«открытый шах»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Игровые упра</w:t>
            </w:r>
            <w:r w:rsidRPr="00A97606">
              <w:rPr>
                <w:szCs w:val="28"/>
              </w:rPr>
              <w:t>ж</w:t>
            </w:r>
            <w:r w:rsidRPr="00A97606">
              <w:rPr>
                <w:szCs w:val="28"/>
              </w:rPr>
              <w:t>нения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«двойной шах»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Игровые упра</w:t>
            </w:r>
            <w:r w:rsidRPr="00A97606">
              <w:rPr>
                <w:szCs w:val="28"/>
              </w:rPr>
              <w:t>ж</w:t>
            </w:r>
            <w:r w:rsidRPr="00A97606">
              <w:rPr>
                <w:szCs w:val="28"/>
              </w:rPr>
              <w:t>нения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игры в дебюте: дебютные ловушки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Игровые упра</w:t>
            </w:r>
            <w:r w:rsidRPr="00A97606">
              <w:rPr>
                <w:szCs w:val="28"/>
              </w:rPr>
              <w:t>ж</w:t>
            </w:r>
            <w:r w:rsidRPr="00A97606">
              <w:rPr>
                <w:szCs w:val="28"/>
              </w:rPr>
              <w:t>нения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эндшпиля: реализация большого материального преимущ</w:t>
            </w:r>
            <w:r w:rsidRPr="00A97606">
              <w:rPr>
                <w:szCs w:val="28"/>
                <w:lang w:eastAsia="ru-RU"/>
              </w:rPr>
              <w:t>е</w:t>
            </w:r>
            <w:r w:rsidRPr="00A97606">
              <w:rPr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Игровые упра</w:t>
            </w:r>
            <w:r w:rsidRPr="00A97606">
              <w:rPr>
                <w:szCs w:val="28"/>
              </w:rPr>
              <w:t>ж</w:t>
            </w:r>
            <w:r w:rsidRPr="00A97606">
              <w:rPr>
                <w:szCs w:val="28"/>
              </w:rPr>
              <w:t>нения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анализа шахматной партии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Игровые упра</w:t>
            </w:r>
            <w:r w:rsidRPr="00A97606">
              <w:rPr>
                <w:szCs w:val="28"/>
              </w:rPr>
              <w:t>ж</w:t>
            </w:r>
            <w:r w:rsidRPr="00A97606">
              <w:rPr>
                <w:szCs w:val="28"/>
              </w:rPr>
              <w:t>нения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Из истории возникновения соревн</w:t>
            </w:r>
            <w:r w:rsidRPr="00A97606">
              <w:rPr>
                <w:szCs w:val="28"/>
                <w:lang w:eastAsia="ru-RU"/>
              </w:rPr>
              <w:t>о</w:t>
            </w:r>
            <w:r w:rsidRPr="00A97606">
              <w:rPr>
                <w:szCs w:val="28"/>
                <w:lang w:eastAsia="ru-RU"/>
              </w:rPr>
              <w:t xml:space="preserve">ваний по шахматам. 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Игровые упра</w:t>
            </w:r>
            <w:r w:rsidRPr="00A97606">
              <w:rPr>
                <w:szCs w:val="28"/>
              </w:rPr>
              <w:t>ж</w:t>
            </w:r>
            <w:r w:rsidRPr="00A97606">
              <w:rPr>
                <w:szCs w:val="28"/>
              </w:rPr>
              <w:t>нения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Системы проведения шахматных с</w:t>
            </w:r>
            <w:r w:rsidRPr="00A97606">
              <w:rPr>
                <w:szCs w:val="28"/>
                <w:lang w:eastAsia="ru-RU"/>
              </w:rPr>
              <w:t>о</w:t>
            </w:r>
            <w:r w:rsidRPr="00A97606">
              <w:rPr>
                <w:szCs w:val="28"/>
                <w:lang w:eastAsia="ru-RU"/>
              </w:rPr>
              <w:t>ревнований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</w:rPr>
              <w:t xml:space="preserve">Опрос 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«завлечение»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«отвлечение»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Игровые упра</w:t>
            </w:r>
            <w:r w:rsidRPr="00A97606">
              <w:rPr>
                <w:szCs w:val="28"/>
              </w:rPr>
              <w:t>ж</w:t>
            </w:r>
            <w:r w:rsidRPr="00A97606">
              <w:rPr>
                <w:szCs w:val="28"/>
              </w:rPr>
              <w:t>нения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«уничтожение защиты»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</w:t>
            </w:r>
            <w:proofErr w:type="gramStart"/>
            <w:r w:rsidRPr="00A97606">
              <w:rPr>
                <w:szCs w:val="28"/>
                <w:lang w:eastAsia="ru-RU"/>
              </w:rPr>
              <w:t>спёртый</w:t>
            </w:r>
            <w:proofErr w:type="gramEnd"/>
            <w:r w:rsidRPr="00A97606">
              <w:rPr>
                <w:szCs w:val="28"/>
                <w:lang w:eastAsia="ru-RU"/>
              </w:rPr>
              <w:t xml:space="preserve"> мат»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Сочетание тактических приёмов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Борьба за инициативу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дебют</w:t>
            </w:r>
            <w:r>
              <w:rPr>
                <w:szCs w:val="28"/>
                <w:lang w:eastAsia="ru-RU"/>
              </w:rPr>
              <w:t>а</w:t>
            </w:r>
            <w:r w:rsidRPr="00A97606">
              <w:rPr>
                <w:szCs w:val="28"/>
                <w:lang w:eastAsia="ru-RU"/>
              </w:rPr>
              <w:t xml:space="preserve">: атака на </w:t>
            </w:r>
            <w:proofErr w:type="spellStart"/>
            <w:r w:rsidRPr="00A97606">
              <w:rPr>
                <w:szCs w:val="28"/>
                <w:lang w:eastAsia="ru-RU"/>
              </w:rPr>
              <w:t>нерокир</w:t>
            </w:r>
            <w:r w:rsidRPr="00A97606">
              <w:rPr>
                <w:szCs w:val="28"/>
                <w:lang w:eastAsia="ru-RU"/>
              </w:rPr>
              <w:t>о</w:t>
            </w:r>
            <w:r w:rsidRPr="00A97606">
              <w:rPr>
                <w:szCs w:val="28"/>
                <w:lang w:eastAsia="ru-RU"/>
              </w:rPr>
              <w:t>вавшегося</w:t>
            </w:r>
            <w:proofErr w:type="spellEnd"/>
            <w:r w:rsidRPr="00A97606">
              <w:rPr>
                <w:szCs w:val="28"/>
                <w:lang w:eastAsia="ru-RU"/>
              </w:rPr>
              <w:t xml:space="preserve"> короля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Атака на рокировавшегося короля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анализа шахматной партии: выбери ход и найди план</w:t>
            </w:r>
            <w:r w:rsidRPr="00A97606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pStyle w:val="Default"/>
              <w:rPr>
                <w:sz w:val="28"/>
                <w:szCs w:val="28"/>
              </w:rPr>
            </w:pPr>
            <w:r w:rsidRPr="00A97606">
              <w:rPr>
                <w:sz w:val="28"/>
                <w:szCs w:val="28"/>
                <w:lang w:eastAsia="ru-RU"/>
              </w:rPr>
              <w:t>Основы пешечного эндшпиля: пр</w:t>
            </w:r>
            <w:r w:rsidRPr="00A97606">
              <w:rPr>
                <w:sz w:val="28"/>
                <w:szCs w:val="28"/>
                <w:lang w:eastAsia="ru-RU"/>
              </w:rPr>
              <w:t>о</w:t>
            </w:r>
            <w:r w:rsidRPr="00A97606">
              <w:rPr>
                <w:sz w:val="28"/>
                <w:szCs w:val="28"/>
                <w:lang w:eastAsia="ru-RU"/>
              </w:rPr>
              <w:t>ходная пешка, правило квадрата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пешечного эндшпиля: кра</w:t>
            </w:r>
            <w:r w:rsidRPr="00A97606">
              <w:rPr>
                <w:szCs w:val="28"/>
                <w:lang w:eastAsia="ru-RU"/>
              </w:rPr>
              <w:t>й</w:t>
            </w:r>
            <w:r w:rsidRPr="00A97606">
              <w:rPr>
                <w:szCs w:val="28"/>
                <w:lang w:eastAsia="ru-RU"/>
              </w:rPr>
              <w:t>няя пешка, «отталкивание плечом»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пешечного эндшпиля: опп</w:t>
            </w:r>
            <w:r w:rsidRPr="00A97606">
              <w:rPr>
                <w:szCs w:val="28"/>
                <w:lang w:eastAsia="ru-RU"/>
              </w:rPr>
              <w:t>о</w:t>
            </w:r>
            <w:r w:rsidRPr="00A97606">
              <w:rPr>
                <w:szCs w:val="28"/>
                <w:lang w:eastAsia="ru-RU"/>
              </w:rPr>
              <w:t>зиция и ключевые поля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пешечного эндшпиля: к</w:t>
            </w:r>
            <w:r w:rsidRPr="00A97606">
              <w:rPr>
                <w:szCs w:val="28"/>
                <w:lang w:eastAsia="ru-RU"/>
              </w:rPr>
              <w:t>о</w:t>
            </w:r>
            <w:r w:rsidRPr="00A97606">
              <w:rPr>
                <w:szCs w:val="28"/>
                <w:lang w:eastAsia="ru-RU"/>
              </w:rPr>
              <w:t>роль с пешкой против короля с пе</w:t>
            </w:r>
            <w:r w:rsidRPr="00A97606">
              <w:rPr>
                <w:szCs w:val="28"/>
                <w:lang w:eastAsia="ru-RU"/>
              </w:rPr>
              <w:t>ш</w:t>
            </w:r>
            <w:r w:rsidRPr="00A97606">
              <w:rPr>
                <w:szCs w:val="28"/>
                <w:lang w:eastAsia="ru-RU"/>
              </w:rPr>
              <w:t>кой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</w:rPr>
              <w:t>Решение шахма</w:t>
            </w:r>
            <w:r w:rsidRPr="00A97606">
              <w:rPr>
                <w:szCs w:val="28"/>
              </w:rPr>
              <w:t>т</w:t>
            </w:r>
            <w:r w:rsidRPr="00A97606">
              <w:rPr>
                <w:szCs w:val="28"/>
              </w:rPr>
              <w:t>ных задач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пешечного эндшпиля: к</w:t>
            </w:r>
            <w:r w:rsidRPr="00A97606">
              <w:rPr>
                <w:szCs w:val="28"/>
                <w:lang w:eastAsia="ru-RU"/>
              </w:rPr>
              <w:t>о</w:t>
            </w:r>
            <w:r w:rsidRPr="00A97606">
              <w:rPr>
                <w:szCs w:val="28"/>
                <w:lang w:eastAsia="ru-RU"/>
              </w:rPr>
              <w:t>роль против пешек, правило блу</w:t>
            </w:r>
            <w:r w:rsidRPr="00A97606">
              <w:rPr>
                <w:szCs w:val="28"/>
                <w:lang w:eastAsia="ru-RU"/>
              </w:rPr>
              <w:t>ж</w:t>
            </w:r>
            <w:r w:rsidRPr="00A97606">
              <w:rPr>
                <w:szCs w:val="28"/>
                <w:lang w:eastAsia="ru-RU"/>
              </w:rPr>
              <w:t>дающего квадрата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Теоретические позиции пешечного эндшпиля: ферзь против пешки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11759" w:rsidRPr="00D76A0E" w:rsidTr="00C11759">
        <w:trPr>
          <w:trHeight w:val="365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 xml:space="preserve">Сыграй как чемпион мира. 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203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Шахматный турнир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Соревновани</w:t>
            </w:r>
            <w:r>
              <w:rPr>
                <w:bCs/>
                <w:color w:val="000000"/>
                <w:szCs w:val="28"/>
                <w:lang w:eastAsia="ru-RU"/>
              </w:rPr>
              <w:t>е</w:t>
            </w:r>
          </w:p>
        </w:tc>
      </w:tr>
      <w:tr w:rsidR="00C11759" w:rsidRPr="00D76A0E" w:rsidTr="00C11759">
        <w:trPr>
          <w:trHeight w:val="339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 xml:space="preserve">История появления шахмат на Руси. 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Зарождение шахматной культуры в России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11759" w:rsidRPr="00D76A0E" w:rsidTr="00C11759">
        <w:trPr>
          <w:trHeight w:val="229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Основные принципы игры в дебюте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277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Перевес в развитии фигур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szCs w:val="28"/>
              </w:rPr>
            </w:pPr>
            <w:r w:rsidRPr="00A97606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11759" w:rsidRPr="00D76A0E" w:rsidTr="00C11759">
        <w:trPr>
          <w:trHeight w:val="258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Атака на короля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szCs w:val="28"/>
              </w:rPr>
            </w:pPr>
            <w:r w:rsidRPr="00A97606">
              <w:rPr>
                <w:color w:val="000000"/>
                <w:szCs w:val="28"/>
                <w:lang w:eastAsia="ru-RU"/>
              </w:rPr>
              <w:t>Опрос</w:t>
            </w:r>
          </w:p>
        </w:tc>
      </w:tr>
      <w:tr w:rsidR="00C11759" w:rsidRPr="00D76A0E" w:rsidTr="00C11759">
        <w:trPr>
          <w:trHeight w:val="11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Перевес в пространстве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374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Оценка позиции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282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План игры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262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Выбор хода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241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Открытые дебюты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377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Полуоткрытые дебюты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357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Закрытые дебюты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Гамбиты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</w:rPr>
              <w:t>Решение шахма</w:t>
            </w:r>
            <w:r w:rsidRPr="00A97606">
              <w:rPr>
                <w:szCs w:val="28"/>
              </w:rPr>
              <w:t>т</w:t>
            </w:r>
            <w:r w:rsidRPr="00A97606">
              <w:rPr>
                <w:szCs w:val="28"/>
              </w:rPr>
              <w:t>ных задач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Тактический приём «мельница»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</w:rPr>
              <w:t>Решение шахма</w:t>
            </w:r>
            <w:r w:rsidRPr="00A97606">
              <w:rPr>
                <w:szCs w:val="28"/>
              </w:rPr>
              <w:t>т</w:t>
            </w:r>
            <w:r w:rsidRPr="00A97606">
              <w:rPr>
                <w:szCs w:val="28"/>
              </w:rPr>
              <w:t>ных задач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Тактический приём «перекрытие»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</w:rPr>
              <w:t>Решение шахма</w:t>
            </w:r>
            <w:r w:rsidRPr="00A97606">
              <w:rPr>
                <w:szCs w:val="28"/>
              </w:rPr>
              <w:t>т</w:t>
            </w:r>
            <w:r w:rsidRPr="00A97606">
              <w:rPr>
                <w:szCs w:val="28"/>
              </w:rPr>
              <w:t>ных задач</w:t>
            </w:r>
          </w:p>
        </w:tc>
      </w:tr>
      <w:tr w:rsidR="00C11759" w:rsidRPr="00D76A0E" w:rsidTr="00C11759">
        <w:trPr>
          <w:trHeight w:val="365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Тактический приём «рентген»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Простейшие ладейные эндшпили: ладья с пешкой и королём против ладьи  и короля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 xml:space="preserve">Простейшие </w:t>
            </w:r>
            <w:proofErr w:type="spellStart"/>
            <w:r w:rsidRPr="00A97606">
              <w:rPr>
                <w:color w:val="000000"/>
                <w:szCs w:val="28"/>
                <w:lang w:eastAsia="ru-RU"/>
              </w:rPr>
              <w:t>легкофигурные</w:t>
            </w:r>
            <w:proofErr w:type="spellEnd"/>
            <w:r w:rsidRPr="00A97606">
              <w:rPr>
                <w:color w:val="000000"/>
                <w:szCs w:val="28"/>
                <w:lang w:eastAsia="ru-RU"/>
              </w:rPr>
              <w:t xml:space="preserve"> оконч</w:t>
            </w:r>
            <w:r w:rsidRPr="00A97606">
              <w:rPr>
                <w:color w:val="000000"/>
                <w:szCs w:val="28"/>
                <w:lang w:eastAsia="ru-RU"/>
              </w:rPr>
              <w:t>а</w:t>
            </w:r>
            <w:r w:rsidRPr="00A97606">
              <w:rPr>
                <w:color w:val="000000"/>
                <w:szCs w:val="28"/>
                <w:lang w:eastAsia="ru-RU"/>
              </w:rPr>
              <w:t>ния: мат двумя слонами одинокому королю.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Игровая партия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 xml:space="preserve">Простейшие </w:t>
            </w:r>
            <w:proofErr w:type="spellStart"/>
            <w:r w:rsidRPr="00A97606">
              <w:rPr>
                <w:color w:val="000000"/>
                <w:szCs w:val="28"/>
                <w:lang w:eastAsia="ru-RU"/>
              </w:rPr>
              <w:t>легкофигурные</w:t>
            </w:r>
            <w:proofErr w:type="spellEnd"/>
            <w:r w:rsidRPr="00A97606">
              <w:rPr>
                <w:color w:val="000000"/>
                <w:szCs w:val="28"/>
                <w:lang w:eastAsia="ru-RU"/>
              </w:rPr>
              <w:t xml:space="preserve"> оконч</w:t>
            </w:r>
            <w:r w:rsidRPr="00A97606">
              <w:rPr>
                <w:color w:val="000000"/>
                <w:szCs w:val="28"/>
                <w:lang w:eastAsia="ru-RU"/>
              </w:rPr>
              <w:t>а</w:t>
            </w:r>
            <w:r w:rsidRPr="00A97606">
              <w:rPr>
                <w:color w:val="000000"/>
                <w:szCs w:val="28"/>
                <w:lang w:eastAsia="ru-RU"/>
              </w:rPr>
              <w:t>ния: мат конём и слоном одинокому королю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 xml:space="preserve">Опрос </w:t>
            </w:r>
          </w:p>
        </w:tc>
      </w:tr>
      <w:tr w:rsidR="00C11759" w:rsidRPr="00D76A0E" w:rsidTr="00C11759">
        <w:trPr>
          <w:trHeight w:val="415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Шахматный турнир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Cs w:val="28"/>
                <w:lang w:eastAsia="ru-RU"/>
              </w:rPr>
            </w:pPr>
            <w:r w:rsidRPr="00A97606">
              <w:rPr>
                <w:bCs/>
                <w:color w:val="000000"/>
                <w:szCs w:val="28"/>
                <w:lang w:eastAsia="ru-RU"/>
              </w:rPr>
              <w:t>Соревновани</w:t>
            </w:r>
            <w:r>
              <w:rPr>
                <w:bCs/>
                <w:color w:val="000000"/>
                <w:szCs w:val="28"/>
                <w:lang w:eastAsia="ru-RU"/>
              </w:rPr>
              <w:t>е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</w:rPr>
              <w:t>Решение шахма</w:t>
            </w:r>
            <w:r w:rsidRPr="00A97606">
              <w:rPr>
                <w:szCs w:val="28"/>
              </w:rPr>
              <w:t>т</w:t>
            </w:r>
            <w:r w:rsidRPr="00A97606">
              <w:rPr>
                <w:szCs w:val="28"/>
              </w:rPr>
              <w:t>ных задач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FC44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 xml:space="preserve">Итоговая аттестация. Подведение итогов </w:t>
            </w:r>
          </w:p>
        </w:tc>
        <w:tc>
          <w:tcPr>
            <w:tcW w:w="851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850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11759" w:rsidRPr="00332ACD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  <w:tc>
          <w:tcPr>
            <w:tcW w:w="2410" w:type="dxa"/>
          </w:tcPr>
          <w:p w:rsidR="00C11759" w:rsidRPr="00A97606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Итоговая аттест</w:t>
            </w:r>
            <w:r w:rsidRPr="00A97606">
              <w:rPr>
                <w:color w:val="000000"/>
                <w:szCs w:val="28"/>
                <w:lang w:eastAsia="ru-RU"/>
              </w:rPr>
              <w:t>а</w:t>
            </w:r>
            <w:r w:rsidRPr="00A97606">
              <w:rPr>
                <w:color w:val="000000"/>
                <w:szCs w:val="28"/>
                <w:lang w:eastAsia="ru-RU"/>
              </w:rPr>
              <w:t>ция.</w:t>
            </w:r>
          </w:p>
        </w:tc>
      </w:tr>
      <w:tr w:rsidR="00C11759" w:rsidRPr="00D76A0E" w:rsidTr="00C11759">
        <w:trPr>
          <w:trHeight w:val="570"/>
        </w:trPr>
        <w:tc>
          <w:tcPr>
            <w:tcW w:w="648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left="360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76A0E">
              <w:rPr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85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D76A0E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0</w:t>
            </w:r>
            <w:r w:rsidRPr="00D76A0E">
              <w:rPr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C11759" w:rsidRPr="00D76A0E" w:rsidRDefault="00C11759" w:rsidP="00E212E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</w:tbl>
    <w:p w:rsidR="00FC44E8" w:rsidRDefault="00FC44E8" w:rsidP="00FC44E8"/>
    <w:p w:rsidR="00193E64" w:rsidRPr="00A97606" w:rsidRDefault="00193E64" w:rsidP="00A97606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193E64" w:rsidRDefault="00193E64" w:rsidP="007119D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плана 2-го года обучения</w:t>
      </w:r>
    </w:p>
    <w:p w:rsidR="00193E64" w:rsidRDefault="00193E64" w:rsidP="00D13962">
      <w:pPr>
        <w:pStyle w:val="Default"/>
        <w:rPr>
          <w:b/>
          <w:bCs/>
          <w:szCs w:val="28"/>
        </w:rPr>
      </w:pPr>
      <w:r w:rsidRPr="00D13962">
        <w:rPr>
          <w:b/>
          <w:sz w:val="28"/>
          <w:szCs w:val="28"/>
        </w:rPr>
        <w:t>Вводное занятие. Стартовый контроль</w:t>
      </w:r>
      <w:r>
        <w:rPr>
          <w:b/>
          <w:sz w:val="28"/>
          <w:szCs w:val="28"/>
        </w:rPr>
        <w:t>.</w:t>
      </w:r>
      <w:r w:rsidRPr="00D13962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о важности соблюдения правил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ники безопасности на занятиях по шахматам. </w:t>
      </w:r>
    </w:p>
    <w:p w:rsidR="00193E64" w:rsidRPr="00D13962" w:rsidRDefault="00193E64" w:rsidP="00D13962">
      <w:pPr>
        <w:pStyle w:val="Default"/>
        <w:rPr>
          <w:b/>
          <w:sz w:val="28"/>
          <w:szCs w:val="28"/>
        </w:rPr>
      </w:pPr>
      <w:r w:rsidRPr="00D13962">
        <w:rPr>
          <w:b/>
          <w:sz w:val="28"/>
          <w:szCs w:val="28"/>
        </w:rPr>
        <w:t>Из истории шахмат. Чемпионы мира по шахматам и выдающиеся шахматисты мира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Из истории шахмат: знакомство с именами шахматистов – чемпионов мира,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дущих шахматистов.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Повторение теории</w:t>
      </w:r>
      <w:r>
        <w:rPr>
          <w:b/>
          <w:color w:val="000000"/>
          <w:szCs w:val="28"/>
          <w:lang w:eastAsia="ru-RU"/>
        </w:rPr>
        <w:t xml:space="preserve">. </w:t>
      </w:r>
    </w:p>
    <w:p w:rsidR="00193E64" w:rsidRDefault="00193E64" w:rsidP="00D13962">
      <w:pPr>
        <w:pStyle w:val="Default"/>
        <w:rPr>
          <w:sz w:val="28"/>
          <w:szCs w:val="28"/>
        </w:rPr>
      </w:pPr>
      <w:r w:rsidRPr="00D13962">
        <w:rPr>
          <w:b/>
          <w:sz w:val="28"/>
          <w:szCs w:val="28"/>
        </w:rPr>
        <w:t>Защита в шахматной партии</w:t>
      </w:r>
      <w:r>
        <w:rPr>
          <w:b/>
          <w:sz w:val="28"/>
          <w:szCs w:val="28"/>
        </w:rPr>
        <w:t xml:space="preserve">. </w:t>
      </w:r>
      <w:r w:rsidRPr="00D13962">
        <w:rPr>
          <w:sz w:val="28"/>
          <w:szCs w:val="28"/>
        </w:rPr>
        <w:t>Уход из-под нападения, уничтожение атакующей ф</w:t>
      </w:r>
      <w:r w:rsidRPr="00D13962">
        <w:rPr>
          <w:sz w:val="28"/>
          <w:szCs w:val="28"/>
        </w:rPr>
        <w:t>и</w:t>
      </w:r>
      <w:r w:rsidRPr="00D13962">
        <w:rPr>
          <w:sz w:val="28"/>
          <w:szCs w:val="28"/>
        </w:rPr>
        <w:t>гуры, защита фигуры</w:t>
      </w:r>
      <w:r>
        <w:rPr>
          <w:sz w:val="28"/>
          <w:szCs w:val="28"/>
        </w:rPr>
        <w:t>.</w:t>
      </w:r>
      <w:r w:rsidRPr="00D13962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понятием «защита» в шахматной партии и такими действиями против угроз партнёра, как уход из-под нападения, уничтожение атаку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фигуры, защита фигуры.</w:t>
      </w:r>
    </w:p>
    <w:p w:rsidR="00193E64" w:rsidRPr="00361AD9" w:rsidRDefault="00193E64" w:rsidP="00D13962">
      <w:pPr>
        <w:pStyle w:val="Default"/>
        <w:rPr>
          <w:b/>
          <w:sz w:val="28"/>
          <w:szCs w:val="28"/>
          <w:lang w:eastAsia="ru-RU"/>
        </w:rPr>
      </w:pPr>
      <w:r w:rsidRPr="00361AD9">
        <w:rPr>
          <w:b/>
          <w:sz w:val="28"/>
          <w:szCs w:val="28"/>
        </w:rPr>
        <w:t xml:space="preserve">Защита в шахматной партии: перекрытие, </w:t>
      </w:r>
      <w:proofErr w:type="spellStart"/>
      <w:r w:rsidRPr="00361AD9">
        <w:rPr>
          <w:b/>
          <w:sz w:val="28"/>
          <w:szCs w:val="28"/>
        </w:rPr>
        <w:t>контрнападение</w:t>
      </w:r>
      <w:proofErr w:type="spellEnd"/>
      <w:r>
        <w:rPr>
          <w:b/>
          <w:sz w:val="28"/>
          <w:szCs w:val="28"/>
        </w:rPr>
        <w:t>.</w:t>
      </w:r>
      <w:r w:rsidRPr="00361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двумя другими видами защиты в шахматной партии – перекрытием, </w:t>
      </w:r>
      <w:proofErr w:type="spellStart"/>
      <w:r>
        <w:rPr>
          <w:sz w:val="28"/>
          <w:szCs w:val="28"/>
        </w:rPr>
        <w:t>контрнападением</w:t>
      </w:r>
      <w:proofErr w:type="spellEnd"/>
      <w:r>
        <w:rPr>
          <w:sz w:val="28"/>
          <w:szCs w:val="28"/>
        </w:rPr>
        <w:t>.</w:t>
      </w:r>
    </w:p>
    <w:p w:rsidR="00193E64" w:rsidRPr="00D13962" w:rsidRDefault="00193E64" w:rsidP="00D13962">
      <w:pPr>
        <w:pStyle w:val="Default"/>
        <w:rPr>
          <w:b/>
          <w:sz w:val="28"/>
          <w:szCs w:val="28"/>
        </w:rPr>
      </w:pPr>
      <w:r w:rsidRPr="00D13962">
        <w:rPr>
          <w:b/>
          <w:sz w:val="28"/>
          <w:szCs w:val="28"/>
          <w:lang w:eastAsia="ru-RU"/>
        </w:rPr>
        <w:t>Тактический приём «ловля фигуры»</w:t>
      </w:r>
      <w:r>
        <w:rPr>
          <w:b/>
          <w:sz w:val="28"/>
          <w:szCs w:val="28"/>
          <w:lang w:eastAsia="ru-RU"/>
        </w:rPr>
        <w:t>.</w:t>
      </w:r>
      <w:r w:rsidRPr="00361AD9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новым тактическим приёмом «ловля фигуры» и способами его применения.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Тактический приём «сквозной удар»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Знакомство с новым тактическим приёмом «сквозной удар» и способами его применения.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Мат на последней горизонтали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Слабость последней горизонтали, «форточка».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Тактический приём «открытый шах»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Знакомство с новым тактическим приёмом «открытый шах» и способами его практического применения.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Тактический приём «двойной шах»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Знакомство с новым тактическим приёмом «двойной шах» и способами его практического применения.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Основы игры в дебюте: дебютные ловушки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 xml:space="preserve">Раскрытие основных принципов игры в дебюте, знакомство с понятиями «дебют», «детский мат», «мат </w:t>
      </w:r>
      <w:proofErr w:type="spellStart"/>
      <w:r>
        <w:rPr>
          <w:szCs w:val="28"/>
        </w:rPr>
        <w:t>Легаля</w:t>
      </w:r>
      <w:proofErr w:type="spellEnd"/>
      <w:r>
        <w:rPr>
          <w:szCs w:val="28"/>
        </w:rPr>
        <w:t>»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Основы эндшпиля: реализация большого материального преимущества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</w:t>
      </w:r>
      <w:r>
        <w:rPr>
          <w:szCs w:val="28"/>
        </w:rPr>
        <w:t>м</w:t>
      </w:r>
      <w:r>
        <w:rPr>
          <w:szCs w:val="28"/>
        </w:rPr>
        <w:t>ство с понятием «реализация преимущества» и такими способами реализации пр</w:t>
      </w:r>
      <w:r>
        <w:rPr>
          <w:szCs w:val="28"/>
        </w:rPr>
        <w:t>е</w:t>
      </w:r>
      <w:r>
        <w:rPr>
          <w:szCs w:val="28"/>
        </w:rPr>
        <w:t>имущества, как игра на мат, размен одноимённых фигур для увеличения материальн</w:t>
      </w:r>
      <w:r>
        <w:rPr>
          <w:szCs w:val="28"/>
        </w:rPr>
        <w:t>о</w:t>
      </w:r>
      <w:r>
        <w:rPr>
          <w:szCs w:val="28"/>
        </w:rPr>
        <w:t>го перевеса.</w:t>
      </w:r>
    </w:p>
    <w:p w:rsidR="00193E64" w:rsidRPr="00D13962" w:rsidRDefault="00193E64" w:rsidP="00361AD9">
      <w:pPr>
        <w:pStyle w:val="Default"/>
        <w:rPr>
          <w:b/>
          <w:szCs w:val="28"/>
          <w:lang w:eastAsia="ru-RU"/>
        </w:rPr>
      </w:pPr>
      <w:r w:rsidRPr="00D13962">
        <w:rPr>
          <w:b/>
          <w:szCs w:val="28"/>
          <w:lang w:eastAsia="ru-RU"/>
        </w:rPr>
        <w:t>Основы анализа шахматной партии</w:t>
      </w:r>
      <w:r>
        <w:rPr>
          <w:b/>
          <w:szCs w:val="28"/>
          <w:lang w:eastAsia="ru-RU"/>
        </w:rPr>
        <w:t>.</w:t>
      </w:r>
      <w:r w:rsidRPr="00361AD9">
        <w:rPr>
          <w:sz w:val="28"/>
          <w:szCs w:val="28"/>
        </w:rPr>
        <w:t xml:space="preserve"> </w:t>
      </w:r>
      <w:r>
        <w:rPr>
          <w:sz w:val="28"/>
          <w:szCs w:val="28"/>
        </w:rPr>
        <w:t>Просмотр и анализ коротких шахматных партий.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Из истории возникновения соревнований по шахматам. Системы проведения шахматных соревнований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 xml:space="preserve">Знакомство с материалом об истории возникновения </w:t>
      </w:r>
      <w:r>
        <w:rPr>
          <w:szCs w:val="28"/>
        </w:rPr>
        <w:lastRenderedPageBreak/>
        <w:t>шахматных соревнований, изучение различных систем проведения шахматных соре</w:t>
      </w:r>
      <w:r>
        <w:rPr>
          <w:szCs w:val="28"/>
        </w:rPr>
        <w:t>в</w:t>
      </w:r>
      <w:r>
        <w:rPr>
          <w:szCs w:val="28"/>
        </w:rPr>
        <w:t>нований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Тактический приём «завлечение»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Знакомство с новым тактическим приёмом «за</w:t>
      </w:r>
      <w:r>
        <w:rPr>
          <w:szCs w:val="28"/>
        </w:rPr>
        <w:t>в</w:t>
      </w:r>
      <w:r>
        <w:rPr>
          <w:szCs w:val="28"/>
        </w:rPr>
        <w:t>лечение фигур под тактический удар».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Тактический приём «отвлечение»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Знакомство с новым тактическим приёмом «о</w:t>
      </w:r>
      <w:r>
        <w:rPr>
          <w:szCs w:val="28"/>
        </w:rPr>
        <w:t>т</w:t>
      </w:r>
      <w:r>
        <w:rPr>
          <w:szCs w:val="28"/>
        </w:rPr>
        <w:t>влечение.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Тактический приём «уничтожение защиты»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Знакомство с новым тактическим приёмом «уничтожение защиты», способом его применения в практической игре; ра</w:t>
      </w:r>
      <w:r>
        <w:rPr>
          <w:szCs w:val="28"/>
        </w:rPr>
        <w:t>с</w:t>
      </w:r>
      <w:r>
        <w:rPr>
          <w:szCs w:val="28"/>
        </w:rPr>
        <w:t>смотрение и анализ типичных позиций на данную тему.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Тактический приём «</w:t>
      </w:r>
      <w:proofErr w:type="gramStart"/>
      <w:r w:rsidRPr="00D13962">
        <w:rPr>
          <w:b/>
          <w:szCs w:val="28"/>
          <w:lang w:eastAsia="ru-RU"/>
        </w:rPr>
        <w:t>спёртый</w:t>
      </w:r>
      <w:proofErr w:type="gramEnd"/>
      <w:r w:rsidRPr="00D13962">
        <w:rPr>
          <w:b/>
          <w:szCs w:val="28"/>
          <w:lang w:eastAsia="ru-RU"/>
        </w:rPr>
        <w:t xml:space="preserve"> мат»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Знакомство с новым понятием «</w:t>
      </w:r>
      <w:proofErr w:type="gramStart"/>
      <w:r>
        <w:rPr>
          <w:szCs w:val="28"/>
        </w:rPr>
        <w:t>спёртый</w:t>
      </w:r>
      <w:proofErr w:type="gramEnd"/>
      <w:r>
        <w:rPr>
          <w:szCs w:val="28"/>
        </w:rPr>
        <w:t xml:space="preserve"> мат», разбор классической партии на применение приёма «спёртый мат»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Сочетание тактических приёмов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Просмотр партий на тему «сочетания различных тактических приёмов».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Борьба за инициативу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Информирование учащихся о том, как начинать атакующие действия в шахматной партии.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 xml:space="preserve">Основы дебюты: атака на </w:t>
      </w:r>
      <w:proofErr w:type="spellStart"/>
      <w:r w:rsidRPr="00D13962">
        <w:rPr>
          <w:b/>
          <w:szCs w:val="28"/>
          <w:lang w:eastAsia="ru-RU"/>
        </w:rPr>
        <w:t>нерокировавшегося</w:t>
      </w:r>
      <w:proofErr w:type="spellEnd"/>
      <w:r w:rsidRPr="00D13962">
        <w:rPr>
          <w:b/>
          <w:szCs w:val="28"/>
          <w:lang w:eastAsia="ru-RU"/>
        </w:rPr>
        <w:t xml:space="preserve"> короля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Атака на рокировавшегося короля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Знакомство со способами атаки на короля, кот</w:t>
      </w:r>
      <w:r>
        <w:rPr>
          <w:szCs w:val="28"/>
        </w:rPr>
        <w:t>о</w:t>
      </w:r>
      <w:r>
        <w:rPr>
          <w:szCs w:val="28"/>
        </w:rPr>
        <w:t>рый сделал рокировку: жертва фигуры с целью вскрытия пешечного прикрытия кор</w:t>
      </w:r>
      <w:r>
        <w:rPr>
          <w:szCs w:val="28"/>
        </w:rPr>
        <w:t>о</w:t>
      </w:r>
      <w:r>
        <w:rPr>
          <w:szCs w:val="28"/>
        </w:rPr>
        <w:t>ля, уничтожение защиты.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Основы анализа шахматной партии: выбери ход и найди план</w:t>
      </w:r>
      <w:r>
        <w:rPr>
          <w:b/>
          <w:color w:val="000000"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Знакомство с осн</w:t>
      </w:r>
      <w:r>
        <w:rPr>
          <w:szCs w:val="28"/>
        </w:rPr>
        <w:t>о</w:t>
      </w:r>
      <w:r>
        <w:rPr>
          <w:szCs w:val="28"/>
        </w:rPr>
        <w:t>вами анализа шахматной партии, разбор партий чемпионов мира и ведущих шахмат</w:t>
      </w:r>
      <w:r>
        <w:rPr>
          <w:szCs w:val="28"/>
        </w:rPr>
        <w:t>и</w:t>
      </w:r>
      <w:r>
        <w:rPr>
          <w:szCs w:val="28"/>
        </w:rPr>
        <w:t>стов мира.</w:t>
      </w:r>
    </w:p>
    <w:p w:rsidR="00193E64" w:rsidRPr="00D13962" w:rsidRDefault="00193E64" w:rsidP="00D13962">
      <w:pPr>
        <w:pStyle w:val="Default"/>
        <w:rPr>
          <w:b/>
          <w:sz w:val="28"/>
          <w:szCs w:val="28"/>
        </w:rPr>
      </w:pPr>
      <w:r w:rsidRPr="00D13962">
        <w:rPr>
          <w:b/>
          <w:sz w:val="28"/>
          <w:szCs w:val="28"/>
          <w:lang w:eastAsia="ru-RU"/>
        </w:rPr>
        <w:t>Основы пешечного эндшпиля: проходная пешка, правило квадрата</w:t>
      </w:r>
      <w:r>
        <w:rPr>
          <w:b/>
          <w:sz w:val="28"/>
          <w:szCs w:val="28"/>
          <w:lang w:eastAsia="ru-RU"/>
        </w:rPr>
        <w:t>.</w:t>
      </w:r>
      <w:r w:rsidRPr="00361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элементарными пешечными окончаниями: пешка против короля, пешка проходит в ферзи без помощи своего короля, правило квадрата.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Основы пешечного эндшпиля: крайняя пешка, «отталкивание плечом»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</w:t>
      </w:r>
      <w:r>
        <w:rPr>
          <w:szCs w:val="28"/>
        </w:rPr>
        <w:t>м</w:t>
      </w:r>
      <w:r>
        <w:rPr>
          <w:szCs w:val="28"/>
        </w:rPr>
        <w:t xml:space="preserve">ство </w:t>
      </w:r>
      <w:proofErr w:type="spellStart"/>
      <w:r>
        <w:rPr>
          <w:szCs w:val="28"/>
        </w:rPr>
        <w:t>c</w:t>
      </w:r>
      <w:proofErr w:type="spellEnd"/>
      <w:r>
        <w:rPr>
          <w:szCs w:val="28"/>
        </w:rPr>
        <w:t xml:space="preserve"> элементарными пешечными окончаниями: крайняя пешка, пешка проходит в ферзи при помощи своего короля, отталкивание плечом.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Основы пешечного эндшпиля: оппозиция и ключевые поля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Повторение матери</w:t>
      </w:r>
      <w:r>
        <w:rPr>
          <w:szCs w:val="28"/>
        </w:rPr>
        <w:t>а</w:t>
      </w:r>
      <w:r>
        <w:rPr>
          <w:szCs w:val="28"/>
        </w:rPr>
        <w:t>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</w:t>
      </w:r>
      <w:r>
        <w:rPr>
          <w:szCs w:val="28"/>
        </w:rPr>
        <w:t>о</w:t>
      </w:r>
      <w:r>
        <w:rPr>
          <w:szCs w:val="28"/>
        </w:rPr>
        <w:t>зиция», «ключевые поля».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Основы пешечного эндшпиля: король с пешкой против короля с пешкой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Введ</w:t>
      </w:r>
      <w:r>
        <w:rPr>
          <w:szCs w:val="28"/>
        </w:rPr>
        <w:t>е</w:t>
      </w:r>
      <w:r>
        <w:rPr>
          <w:szCs w:val="28"/>
        </w:rPr>
        <w:t>ние и раскрытие новых понятий: «</w:t>
      </w:r>
      <w:proofErr w:type="spellStart"/>
      <w:r>
        <w:rPr>
          <w:szCs w:val="28"/>
        </w:rPr>
        <w:t>взаимоблокируемые</w:t>
      </w:r>
      <w:proofErr w:type="spellEnd"/>
      <w:r>
        <w:rPr>
          <w:szCs w:val="28"/>
        </w:rPr>
        <w:t xml:space="preserve"> пешки», «позиция взаимного цугцванга», «ключевые поля».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Основы пешечного эндшпиля: король против пешек, правило блуждающего квадрата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Знакомство с правилом блуждающего квадрата, раскрытие особенностей разрозненных пешек, их сильных и слабых сторон.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Теоретические позиции пешечного эндшпиля: ферзь против пешки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 xml:space="preserve">Знакомство с теоретическими позициями пешечного эндшпиля: король и две пешки против короля, особенности проведения пешек в ферзи по вертикалям </w:t>
      </w:r>
      <w:proofErr w:type="spellStart"/>
      <w:r>
        <w:rPr>
          <w:szCs w:val="28"/>
        </w:rPr>
        <w:t>b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g</w:t>
      </w:r>
      <w:proofErr w:type="spellEnd"/>
      <w:r>
        <w:rPr>
          <w:szCs w:val="28"/>
        </w:rPr>
        <w:t>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 xml:space="preserve">Сыграй как чемпион мира. Партия В. Крамник – Д. </w:t>
      </w:r>
      <w:proofErr w:type="spellStart"/>
      <w:r w:rsidRPr="00D13962">
        <w:rPr>
          <w:b/>
          <w:szCs w:val="28"/>
          <w:lang w:eastAsia="ru-RU"/>
        </w:rPr>
        <w:t>Садвакасов</w:t>
      </w:r>
      <w:proofErr w:type="spellEnd"/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Анализ шахма</w:t>
      </w:r>
      <w:r>
        <w:rPr>
          <w:szCs w:val="28"/>
        </w:rPr>
        <w:t>т</w:t>
      </w:r>
      <w:r>
        <w:rPr>
          <w:szCs w:val="28"/>
        </w:rPr>
        <w:t>ных партий чемпионов мира, угадывание ходов.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lastRenderedPageBreak/>
        <w:t>История появления шахмат на Руси. Зарождение шахматной культуры в России</w:t>
      </w:r>
      <w:r>
        <w:rPr>
          <w:b/>
          <w:szCs w:val="28"/>
          <w:lang w:eastAsia="ru-RU"/>
        </w:rPr>
        <w:t>.</w:t>
      </w:r>
      <w:r w:rsidRPr="00361AD9">
        <w:rPr>
          <w:szCs w:val="28"/>
        </w:rPr>
        <w:t xml:space="preserve"> </w:t>
      </w:r>
      <w:r>
        <w:rPr>
          <w:szCs w:val="28"/>
        </w:rPr>
        <w:t>Знакомство с материалом об истории появления шахмат на Руси, о том, как в России начала формироваться шахматная культура.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Основные принципы игры в дебюте</w:t>
      </w:r>
      <w:r>
        <w:rPr>
          <w:b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Дополнение знаний об игре в дебюте новыми сведениями: роль центра, создание численного превосходства.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Перевес в развитии фигур</w:t>
      </w:r>
      <w:r>
        <w:rPr>
          <w:b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Раскрытие понятия «мобилизация фигур для получения численного превосходства».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Атака на короля</w:t>
      </w:r>
      <w:r>
        <w:rPr>
          <w:b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Раскрытие плана атаки на короля при односторонней и разност</w:t>
      </w:r>
      <w:r>
        <w:rPr>
          <w:szCs w:val="28"/>
        </w:rPr>
        <w:t>о</w:t>
      </w:r>
      <w:r>
        <w:rPr>
          <w:szCs w:val="28"/>
        </w:rPr>
        <w:t>ронней рокировках, а также плана атаки на короля, оставшегося в центре.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szCs w:val="28"/>
          <w:lang w:eastAsia="ru-RU"/>
        </w:rPr>
        <w:t>Перевес в пространстве</w:t>
      </w:r>
      <w:r>
        <w:rPr>
          <w:b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Способы игры при пространственном перевесе, способы достижения пространственного перевеса.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Оценка позиции</w:t>
      </w:r>
      <w:r>
        <w:rPr>
          <w:b/>
          <w:color w:val="000000"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Рассказ о том, что необходимо делать для того, чтобы правильно оценить позицию во время шахматной партии.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План игры</w:t>
      </w:r>
      <w:r>
        <w:rPr>
          <w:b/>
          <w:color w:val="000000"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Разбор схемы моделирования плана игры, раскрытие цели планирования.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Выбор хода</w:t>
      </w:r>
      <w:r>
        <w:rPr>
          <w:b/>
          <w:color w:val="000000"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Алгоритм выбора хода, форсированные и нефорсированные варианты, профилактика. Учимся думать за партнёра.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Открытые дебюты</w:t>
      </w:r>
      <w:r>
        <w:rPr>
          <w:b/>
          <w:color w:val="000000"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Многообразие открытых дебютов. Итальянская партия, защита двух коней.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Полуоткрытые дебюты</w:t>
      </w:r>
      <w:r>
        <w:rPr>
          <w:b/>
          <w:color w:val="000000"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 xml:space="preserve">Многообразие полуоткрытых дебютов. </w:t>
      </w:r>
      <w:proofErr w:type="spellStart"/>
      <w:r>
        <w:rPr>
          <w:szCs w:val="28"/>
        </w:rPr>
        <w:t>Сицилианская</w:t>
      </w:r>
      <w:proofErr w:type="spellEnd"/>
      <w:r>
        <w:rPr>
          <w:szCs w:val="28"/>
        </w:rPr>
        <w:t xml:space="preserve"> защ</w:t>
      </w:r>
      <w:r>
        <w:rPr>
          <w:szCs w:val="28"/>
        </w:rPr>
        <w:t>и</w:t>
      </w:r>
      <w:r>
        <w:rPr>
          <w:szCs w:val="28"/>
        </w:rPr>
        <w:t>та, Французская защита.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Закрытые дебюты</w:t>
      </w:r>
      <w:r>
        <w:rPr>
          <w:b/>
          <w:color w:val="000000"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Многообразие закрытых дебютов. Славянская защита.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Гамбиты</w:t>
      </w:r>
      <w:r>
        <w:rPr>
          <w:b/>
          <w:color w:val="000000"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Королевский гамбит.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Тактический приём «мельница»</w:t>
      </w:r>
      <w:r>
        <w:rPr>
          <w:b/>
          <w:color w:val="000000"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Знакомство с тактическим приёмом «мельница». Решение дидактических заданий.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Тактический приём «перекрытие»</w:t>
      </w:r>
      <w:r>
        <w:rPr>
          <w:b/>
          <w:color w:val="000000"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Знакомство с тактическим приёмом «перекр</w:t>
      </w:r>
      <w:r>
        <w:rPr>
          <w:szCs w:val="28"/>
        </w:rPr>
        <w:t>ы</w:t>
      </w:r>
      <w:r>
        <w:rPr>
          <w:szCs w:val="28"/>
        </w:rPr>
        <w:t>тие». Решение дидактических заданий.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Тактический приём «рентген»</w:t>
      </w:r>
      <w:r>
        <w:rPr>
          <w:b/>
          <w:color w:val="000000"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Знакомство с тактическим приёмом «рентген». Р</w:t>
      </w:r>
      <w:r>
        <w:rPr>
          <w:szCs w:val="28"/>
        </w:rPr>
        <w:t>е</w:t>
      </w:r>
      <w:r>
        <w:rPr>
          <w:szCs w:val="28"/>
        </w:rPr>
        <w:t>шение дидактических заданий.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Простейшие ладейные эндшпили: ладья с пешкой и королём против ладьи  и к</w:t>
      </w:r>
      <w:r w:rsidRPr="00D13962">
        <w:rPr>
          <w:b/>
          <w:color w:val="000000"/>
          <w:szCs w:val="28"/>
          <w:lang w:eastAsia="ru-RU"/>
        </w:rPr>
        <w:t>о</w:t>
      </w:r>
      <w:r w:rsidRPr="00D13962">
        <w:rPr>
          <w:b/>
          <w:color w:val="000000"/>
          <w:szCs w:val="28"/>
          <w:lang w:eastAsia="ru-RU"/>
        </w:rPr>
        <w:t>роля</w:t>
      </w:r>
      <w:r>
        <w:rPr>
          <w:b/>
          <w:color w:val="000000"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>Знакомство с простейшими ладейными эндшпилями; способами защиты за сл</w:t>
      </w:r>
      <w:r>
        <w:rPr>
          <w:szCs w:val="28"/>
        </w:rPr>
        <w:t>а</w:t>
      </w:r>
      <w:r>
        <w:rPr>
          <w:szCs w:val="28"/>
        </w:rPr>
        <w:t xml:space="preserve">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</w:r>
      <w:proofErr w:type="spellStart"/>
      <w:r>
        <w:rPr>
          <w:szCs w:val="28"/>
        </w:rPr>
        <w:t>Фил</w:t>
      </w:r>
      <w:r>
        <w:rPr>
          <w:szCs w:val="28"/>
        </w:rPr>
        <w:t>и</w:t>
      </w:r>
      <w:r>
        <w:rPr>
          <w:szCs w:val="28"/>
        </w:rPr>
        <w:t>дора</w:t>
      </w:r>
      <w:proofErr w:type="spellEnd"/>
      <w:r>
        <w:rPr>
          <w:szCs w:val="28"/>
        </w:rPr>
        <w:t xml:space="preserve"> и позицией </w:t>
      </w:r>
      <w:proofErr w:type="spellStart"/>
      <w:r>
        <w:rPr>
          <w:szCs w:val="28"/>
        </w:rPr>
        <w:t>Лусены</w:t>
      </w:r>
      <w:proofErr w:type="spellEnd"/>
      <w:r>
        <w:rPr>
          <w:szCs w:val="28"/>
        </w:rPr>
        <w:t>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 xml:space="preserve">Простейшие </w:t>
      </w:r>
      <w:proofErr w:type="spellStart"/>
      <w:r w:rsidRPr="00D13962">
        <w:rPr>
          <w:b/>
          <w:color w:val="000000"/>
          <w:szCs w:val="28"/>
          <w:lang w:eastAsia="ru-RU"/>
        </w:rPr>
        <w:t>легкофигурные</w:t>
      </w:r>
      <w:proofErr w:type="spellEnd"/>
      <w:r w:rsidRPr="00D13962">
        <w:rPr>
          <w:b/>
          <w:color w:val="000000"/>
          <w:szCs w:val="28"/>
          <w:lang w:eastAsia="ru-RU"/>
        </w:rPr>
        <w:t xml:space="preserve"> окончания: мат двумя слонами одинокому королю.</w:t>
      </w:r>
      <w:r w:rsidRPr="007119D6">
        <w:rPr>
          <w:szCs w:val="28"/>
        </w:rPr>
        <w:t xml:space="preserve"> </w:t>
      </w:r>
      <w:r>
        <w:rPr>
          <w:szCs w:val="28"/>
        </w:rPr>
        <w:t xml:space="preserve">Знакомство с простейшими </w:t>
      </w:r>
      <w:proofErr w:type="spellStart"/>
      <w:r>
        <w:rPr>
          <w:szCs w:val="28"/>
        </w:rPr>
        <w:t>легкофигурными</w:t>
      </w:r>
      <w:proofErr w:type="spellEnd"/>
      <w:r>
        <w:rPr>
          <w:szCs w:val="28"/>
        </w:rPr>
        <w:t xml:space="preserve"> окончаниями: техника </w:t>
      </w:r>
      <w:proofErr w:type="spellStart"/>
      <w:r>
        <w:rPr>
          <w:szCs w:val="28"/>
        </w:rPr>
        <w:t>матования</w:t>
      </w:r>
      <w:proofErr w:type="spellEnd"/>
      <w:r>
        <w:rPr>
          <w:szCs w:val="28"/>
        </w:rPr>
        <w:t xml:space="preserve"> двумя слонами.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 xml:space="preserve">Простейшие </w:t>
      </w:r>
      <w:proofErr w:type="spellStart"/>
      <w:r w:rsidRPr="00D13962">
        <w:rPr>
          <w:b/>
          <w:color w:val="000000"/>
          <w:szCs w:val="28"/>
          <w:lang w:eastAsia="ru-RU"/>
        </w:rPr>
        <w:t>легкофигурные</w:t>
      </w:r>
      <w:proofErr w:type="spellEnd"/>
      <w:r w:rsidRPr="00D13962">
        <w:rPr>
          <w:b/>
          <w:color w:val="000000"/>
          <w:szCs w:val="28"/>
          <w:lang w:eastAsia="ru-RU"/>
        </w:rPr>
        <w:t xml:space="preserve"> окончания: мат конём и слоном одинокому королю</w:t>
      </w:r>
      <w:r>
        <w:rPr>
          <w:b/>
          <w:color w:val="000000"/>
          <w:szCs w:val="28"/>
          <w:lang w:eastAsia="ru-RU"/>
        </w:rPr>
        <w:t>.</w:t>
      </w:r>
      <w:r w:rsidRPr="007119D6">
        <w:rPr>
          <w:szCs w:val="28"/>
        </w:rPr>
        <w:t xml:space="preserve"> </w:t>
      </w:r>
      <w:r>
        <w:rPr>
          <w:szCs w:val="28"/>
        </w:rPr>
        <w:t xml:space="preserve">Знакомство с простейшими </w:t>
      </w:r>
      <w:proofErr w:type="spellStart"/>
      <w:r>
        <w:rPr>
          <w:szCs w:val="28"/>
        </w:rPr>
        <w:t>легкофигурными</w:t>
      </w:r>
      <w:proofErr w:type="spellEnd"/>
      <w:r>
        <w:rPr>
          <w:szCs w:val="28"/>
        </w:rPr>
        <w:t xml:space="preserve"> окончаниями: техника </w:t>
      </w:r>
      <w:proofErr w:type="spellStart"/>
      <w:r>
        <w:rPr>
          <w:szCs w:val="28"/>
        </w:rPr>
        <w:t>матования</w:t>
      </w:r>
      <w:proofErr w:type="spellEnd"/>
      <w:r>
        <w:rPr>
          <w:szCs w:val="28"/>
        </w:rPr>
        <w:t xml:space="preserve"> слоном и конём.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Роль шахмат в жизни человека.</w:t>
      </w:r>
      <w:r w:rsidRPr="007119D6">
        <w:rPr>
          <w:szCs w:val="28"/>
        </w:rPr>
        <w:t xml:space="preserve"> </w:t>
      </w:r>
      <w:r>
        <w:rPr>
          <w:szCs w:val="28"/>
        </w:rPr>
        <w:t>Советы чемпионов мира юным шахматистам. Зачем учиться шахматной игре.</w:t>
      </w:r>
    </w:p>
    <w:p w:rsidR="00193E64" w:rsidRPr="00D13962" w:rsidRDefault="00193E64" w:rsidP="00D13962">
      <w:pPr>
        <w:ind w:firstLine="0"/>
        <w:rPr>
          <w:b/>
          <w:szCs w:val="28"/>
        </w:rPr>
      </w:pPr>
      <w:r w:rsidRPr="00D13962">
        <w:rPr>
          <w:b/>
          <w:szCs w:val="28"/>
        </w:rPr>
        <w:t>Шахматный турнир</w:t>
      </w:r>
      <w:r>
        <w:rPr>
          <w:b/>
          <w:szCs w:val="28"/>
        </w:rPr>
        <w:t>.</w:t>
      </w:r>
    </w:p>
    <w:p w:rsidR="00193E64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Конкурс решения позиций: как бы вы сыграли?</w:t>
      </w:r>
    </w:p>
    <w:p w:rsidR="00193E64" w:rsidRPr="00D13962" w:rsidRDefault="00193E64" w:rsidP="00D13962">
      <w:pPr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  <w:lang w:eastAsia="ru-RU"/>
        </w:rPr>
      </w:pPr>
      <w:r w:rsidRPr="00D13962">
        <w:rPr>
          <w:b/>
          <w:color w:val="000000"/>
          <w:szCs w:val="28"/>
          <w:lang w:eastAsia="ru-RU"/>
        </w:rPr>
        <w:t>Итоговая аттестация. Подведение итогов</w:t>
      </w:r>
      <w:r>
        <w:rPr>
          <w:b/>
          <w:color w:val="000000"/>
          <w:szCs w:val="28"/>
          <w:lang w:eastAsia="ru-RU"/>
        </w:rPr>
        <w:t>.</w:t>
      </w:r>
    </w:p>
    <w:p w:rsidR="00193E64" w:rsidRDefault="00193E64" w:rsidP="00A97606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193E64" w:rsidRDefault="00193E64" w:rsidP="00A97606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F55D6" w:rsidRDefault="00CF55D6" w:rsidP="00CF55D6">
      <w:pPr>
        <w:ind w:firstLine="709"/>
        <w:jc w:val="center"/>
        <w:rPr>
          <w:rFonts w:cs="Estrangelo Edessa"/>
          <w:b/>
          <w:i/>
          <w:szCs w:val="28"/>
        </w:rPr>
      </w:pPr>
      <w:r>
        <w:rPr>
          <w:b/>
          <w:szCs w:val="28"/>
        </w:rPr>
        <w:t>Календарный учебный график занятий</w:t>
      </w:r>
    </w:p>
    <w:p w:rsidR="00CF55D6" w:rsidRDefault="00CF55D6" w:rsidP="00CF55D6">
      <w:pPr>
        <w:jc w:val="center"/>
        <w:rPr>
          <w:rFonts w:cs="Estrangelo Edessa"/>
          <w:b/>
          <w:i/>
          <w:szCs w:val="28"/>
        </w:rPr>
      </w:pPr>
    </w:p>
    <w:p w:rsidR="00CF55D6" w:rsidRDefault="00CF55D6" w:rsidP="00CF55D6">
      <w:pPr>
        <w:jc w:val="center"/>
        <w:rPr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1409"/>
        <w:gridCol w:w="1451"/>
        <w:gridCol w:w="1451"/>
        <w:gridCol w:w="1643"/>
      </w:tblGrid>
      <w:tr w:rsidR="00CF55D6" w:rsidTr="009025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316EC7" w:rsidRDefault="00CF55D6" w:rsidP="0090253F">
            <w:pPr>
              <w:ind w:firstLine="0"/>
              <w:jc w:val="center"/>
              <w:rPr>
                <w:sz w:val="24"/>
                <w:szCs w:val="24"/>
              </w:rPr>
            </w:pPr>
            <w:r w:rsidRPr="00316EC7">
              <w:rPr>
                <w:sz w:val="24"/>
                <w:szCs w:val="24"/>
              </w:rPr>
              <w:t>Год обучения (ур</w:t>
            </w:r>
            <w:r w:rsidRPr="00316EC7">
              <w:rPr>
                <w:sz w:val="24"/>
                <w:szCs w:val="24"/>
              </w:rPr>
              <w:t>о</w:t>
            </w:r>
            <w:r w:rsidRPr="00316EC7">
              <w:rPr>
                <w:sz w:val="24"/>
                <w:szCs w:val="24"/>
              </w:rPr>
              <w:t>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316EC7" w:rsidRDefault="00CF55D6" w:rsidP="0090253F">
            <w:pPr>
              <w:ind w:firstLine="0"/>
              <w:jc w:val="center"/>
              <w:rPr>
                <w:sz w:val="24"/>
                <w:szCs w:val="24"/>
              </w:rPr>
            </w:pPr>
            <w:r w:rsidRPr="00316EC7">
              <w:rPr>
                <w:sz w:val="24"/>
                <w:szCs w:val="24"/>
              </w:rPr>
              <w:t>Дата начала занятий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316EC7" w:rsidRDefault="00CF55D6" w:rsidP="0090253F">
            <w:pPr>
              <w:ind w:firstLine="0"/>
              <w:jc w:val="center"/>
              <w:rPr>
                <w:sz w:val="24"/>
                <w:szCs w:val="24"/>
              </w:rPr>
            </w:pPr>
            <w:r w:rsidRPr="00316EC7">
              <w:rPr>
                <w:sz w:val="24"/>
                <w:szCs w:val="24"/>
              </w:rPr>
              <w:t>Дата око</w:t>
            </w:r>
            <w:r w:rsidRPr="00316EC7">
              <w:rPr>
                <w:sz w:val="24"/>
                <w:szCs w:val="24"/>
              </w:rPr>
              <w:t>н</w:t>
            </w:r>
            <w:r w:rsidRPr="00316EC7">
              <w:rPr>
                <w:sz w:val="24"/>
                <w:szCs w:val="24"/>
              </w:rPr>
              <w:t>чания з</w:t>
            </w:r>
            <w:r w:rsidRPr="00316EC7">
              <w:rPr>
                <w:sz w:val="24"/>
                <w:szCs w:val="24"/>
              </w:rPr>
              <w:t>а</w:t>
            </w:r>
            <w:r w:rsidRPr="00316EC7">
              <w:rPr>
                <w:sz w:val="24"/>
                <w:szCs w:val="24"/>
              </w:rPr>
              <w:t>нятий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316EC7" w:rsidRDefault="00CF55D6" w:rsidP="0090253F">
            <w:pPr>
              <w:ind w:firstLine="0"/>
              <w:jc w:val="center"/>
              <w:rPr>
                <w:sz w:val="24"/>
                <w:szCs w:val="24"/>
              </w:rPr>
            </w:pPr>
            <w:r w:rsidRPr="00316EC7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316EC7" w:rsidRDefault="00CF55D6" w:rsidP="0090253F">
            <w:pPr>
              <w:ind w:firstLine="0"/>
              <w:jc w:val="center"/>
              <w:rPr>
                <w:sz w:val="24"/>
                <w:szCs w:val="24"/>
              </w:rPr>
            </w:pPr>
            <w:r w:rsidRPr="00316EC7"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316EC7" w:rsidRDefault="00CF55D6" w:rsidP="0090253F">
            <w:pPr>
              <w:ind w:firstLine="0"/>
              <w:jc w:val="center"/>
              <w:rPr>
                <w:sz w:val="24"/>
                <w:szCs w:val="24"/>
              </w:rPr>
            </w:pPr>
            <w:r w:rsidRPr="00316EC7">
              <w:rPr>
                <w:sz w:val="24"/>
                <w:szCs w:val="24"/>
              </w:rPr>
              <w:t>Режим зан</w:t>
            </w:r>
            <w:r w:rsidRPr="00316EC7">
              <w:rPr>
                <w:sz w:val="24"/>
                <w:szCs w:val="24"/>
              </w:rPr>
              <w:t>я</w:t>
            </w:r>
            <w:r w:rsidRPr="00316EC7">
              <w:rPr>
                <w:sz w:val="24"/>
                <w:szCs w:val="24"/>
              </w:rPr>
              <w:t>тий</w:t>
            </w:r>
          </w:p>
        </w:tc>
      </w:tr>
      <w:tr w:rsidR="00CF55D6" w:rsidTr="009025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854D82" w:rsidRDefault="00CF55D6" w:rsidP="0090253F">
            <w:pPr>
              <w:ind w:firstLine="0"/>
              <w:jc w:val="center"/>
              <w:rPr>
                <w:szCs w:val="28"/>
              </w:rPr>
            </w:pPr>
            <w:r w:rsidRPr="00854D82">
              <w:rPr>
                <w:szCs w:val="28"/>
              </w:rPr>
              <w:t xml:space="preserve">1 год </w:t>
            </w:r>
            <w:proofErr w:type="spellStart"/>
            <w:proofErr w:type="gramStart"/>
            <w:r w:rsidRPr="00854D82">
              <w:rPr>
                <w:szCs w:val="28"/>
              </w:rPr>
              <w:t>обучения-стартовый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854D82" w:rsidRDefault="00CF55D6" w:rsidP="0090253F">
            <w:pPr>
              <w:ind w:firstLine="0"/>
              <w:jc w:val="center"/>
              <w:rPr>
                <w:szCs w:val="28"/>
              </w:rPr>
            </w:pPr>
            <w:r w:rsidRPr="00854D82">
              <w:rPr>
                <w:szCs w:val="28"/>
              </w:rPr>
              <w:t>01 сентября 2022 г.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854D82" w:rsidRDefault="00CF55D6" w:rsidP="0090253F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54D82">
              <w:rPr>
                <w:szCs w:val="28"/>
              </w:rPr>
              <w:t>30 мая</w:t>
            </w:r>
          </w:p>
          <w:p w:rsidR="00CF55D6" w:rsidRPr="00854D82" w:rsidRDefault="00CF55D6" w:rsidP="0090253F">
            <w:pPr>
              <w:ind w:firstLine="0"/>
              <w:jc w:val="center"/>
              <w:rPr>
                <w:szCs w:val="28"/>
              </w:rPr>
            </w:pPr>
            <w:r w:rsidRPr="00854D82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854D82">
              <w:rPr>
                <w:szCs w:val="28"/>
              </w:rPr>
              <w:t xml:space="preserve"> 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854D82" w:rsidRDefault="00CF55D6" w:rsidP="0090253F">
            <w:pPr>
              <w:ind w:firstLine="0"/>
              <w:jc w:val="center"/>
              <w:rPr>
                <w:szCs w:val="28"/>
              </w:rPr>
            </w:pPr>
            <w:r w:rsidRPr="00854D82">
              <w:rPr>
                <w:szCs w:val="28"/>
              </w:rPr>
              <w:t>3</w:t>
            </w:r>
            <w:r>
              <w:rPr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854D82" w:rsidRDefault="00CF55D6" w:rsidP="009025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854D82">
              <w:rPr>
                <w:szCs w:val="28"/>
              </w:rPr>
              <w:t xml:space="preserve"> часа в неделю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854D82" w:rsidRDefault="00CF55D6" w:rsidP="009025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54D82">
              <w:rPr>
                <w:szCs w:val="28"/>
              </w:rPr>
              <w:t xml:space="preserve"> раза в н</w:t>
            </w:r>
            <w:r w:rsidRPr="00854D82">
              <w:rPr>
                <w:szCs w:val="28"/>
              </w:rPr>
              <w:t>е</w:t>
            </w:r>
            <w:r w:rsidRPr="00854D82">
              <w:rPr>
                <w:szCs w:val="28"/>
              </w:rPr>
              <w:t>делю по 1,5 часа</w:t>
            </w:r>
          </w:p>
        </w:tc>
      </w:tr>
      <w:tr w:rsidR="00CF55D6" w:rsidTr="009025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854D82" w:rsidRDefault="00CF55D6" w:rsidP="0090253F">
            <w:pPr>
              <w:ind w:firstLine="0"/>
              <w:jc w:val="center"/>
              <w:rPr>
                <w:szCs w:val="28"/>
              </w:rPr>
            </w:pPr>
            <w:r w:rsidRPr="00854D82">
              <w:rPr>
                <w:szCs w:val="28"/>
              </w:rPr>
              <w:t xml:space="preserve">2 год </w:t>
            </w:r>
            <w:proofErr w:type="spellStart"/>
            <w:proofErr w:type="gramStart"/>
            <w:r w:rsidRPr="00854D82">
              <w:rPr>
                <w:szCs w:val="28"/>
              </w:rPr>
              <w:t>обучения-базовый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854D82" w:rsidRDefault="00CF55D6" w:rsidP="0090253F">
            <w:pPr>
              <w:ind w:firstLine="0"/>
              <w:jc w:val="center"/>
              <w:rPr>
                <w:szCs w:val="28"/>
              </w:rPr>
            </w:pPr>
            <w:r w:rsidRPr="00854D82">
              <w:rPr>
                <w:szCs w:val="28"/>
              </w:rPr>
              <w:t>01 сентября 2022 г.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854D82" w:rsidRDefault="00CF55D6" w:rsidP="0090253F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54D82">
              <w:rPr>
                <w:szCs w:val="28"/>
              </w:rPr>
              <w:t>30 мая</w:t>
            </w:r>
          </w:p>
          <w:p w:rsidR="00CF55D6" w:rsidRPr="00854D82" w:rsidRDefault="00CF55D6" w:rsidP="0090253F">
            <w:pPr>
              <w:ind w:firstLine="0"/>
              <w:jc w:val="center"/>
              <w:rPr>
                <w:szCs w:val="28"/>
              </w:rPr>
            </w:pPr>
            <w:r w:rsidRPr="00854D82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854D82">
              <w:rPr>
                <w:szCs w:val="28"/>
              </w:rPr>
              <w:t xml:space="preserve"> 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854D82" w:rsidRDefault="00CF55D6" w:rsidP="0090253F">
            <w:pPr>
              <w:ind w:firstLine="0"/>
              <w:jc w:val="center"/>
              <w:rPr>
                <w:szCs w:val="28"/>
              </w:rPr>
            </w:pPr>
            <w:r w:rsidRPr="00854D82">
              <w:rPr>
                <w:szCs w:val="28"/>
              </w:rPr>
              <w:t>3</w:t>
            </w:r>
            <w:r>
              <w:rPr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854D82" w:rsidRDefault="00CF55D6" w:rsidP="009025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854D82">
              <w:rPr>
                <w:szCs w:val="28"/>
              </w:rPr>
              <w:t xml:space="preserve"> часа в неделю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854D82" w:rsidRDefault="00CF55D6" w:rsidP="009025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54D82">
              <w:rPr>
                <w:szCs w:val="28"/>
              </w:rPr>
              <w:t xml:space="preserve"> раза в н</w:t>
            </w:r>
            <w:r w:rsidRPr="00854D82">
              <w:rPr>
                <w:szCs w:val="28"/>
              </w:rPr>
              <w:t>е</w:t>
            </w:r>
            <w:r w:rsidRPr="00854D82">
              <w:rPr>
                <w:szCs w:val="28"/>
              </w:rPr>
              <w:t>делю по 1,5 часа</w:t>
            </w:r>
          </w:p>
        </w:tc>
      </w:tr>
      <w:tr w:rsidR="00CF55D6" w:rsidTr="009025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316EC7" w:rsidRDefault="00CF55D6" w:rsidP="009025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316EC7" w:rsidRDefault="00CF55D6" w:rsidP="009025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316EC7" w:rsidRDefault="00CF55D6" w:rsidP="009025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316EC7" w:rsidRDefault="00CF55D6" w:rsidP="009025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316EC7" w:rsidRDefault="00CF55D6" w:rsidP="009025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6" w:rsidRPr="00316EC7" w:rsidRDefault="00CF55D6" w:rsidP="0090253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F55D6" w:rsidRDefault="00CF55D6" w:rsidP="00CF55D6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F55D6" w:rsidRPr="00A97606" w:rsidRDefault="00CF55D6" w:rsidP="00A97606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193E64" w:rsidRPr="00A97606" w:rsidRDefault="00193E64" w:rsidP="00A9760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97606">
        <w:rPr>
          <w:b/>
          <w:bCs/>
          <w:szCs w:val="28"/>
        </w:rPr>
        <w:t>ОРГАНИЗАЦИОННО-ПЕДАГОГИЧЕСКИЕ УСЛОВИЯ</w:t>
      </w:r>
    </w:p>
    <w:p w:rsidR="00193E64" w:rsidRPr="00A97606" w:rsidRDefault="00193E64" w:rsidP="00A9760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97606">
        <w:rPr>
          <w:b/>
          <w:bCs/>
          <w:szCs w:val="28"/>
        </w:rPr>
        <w:t>РЕАЛИЗАЦИИ ПРОГРАММЫ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>Организационная часть обеспечивает наличие всех необходимых для работы м</w:t>
      </w:r>
      <w:r w:rsidRPr="00A97606">
        <w:rPr>
          <w:szCs w:val="28"/>
        </w:rPr>
        <w:t>а</w:t>
      </w:r>
      <w:r w:rsidRPr="00A97606">
        <w:rPr>
          <w:szCs w:val="28"/>
        </w:rPr>
        <w:t>териалов, пособий и иллюстраций.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>Теоретическая работа с обучающимися проводится в форме лекций, диспутов, б</w:t>
      </w:r>
      <w:r w:rsidRPr="00A97606">
        <w:rPr>
          <w:szCs w:val="28"/>
        </w:rPr>
        <w:t>е</w:t>
      </w:r>
      <w:r w:rsidRPr="00A97606">
        <w:rPr>
          <w:szCs w:val="28"/>
        </w:rPr>
        <w:t>сед, анализа сыгранных ребятами партий, разбора партий известных шахматистов, с</w:t>
      </w:r>
      <w:r w:rsidRPr="00A97606">
        <w:rPr>
          <w:szCs w:val="28"/>
        </w:rPr>
        <w:t>о</w:t>
      </w:r>
      <w:r w:rsidRPr="00A97606">
        <w:rPr>
          <w:szCs w:val="28"/>
        </w:rPr>
        <w:t>общения детей по истории шахмат.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>Практические занятия также разнообразны по своей форме – это и сеансы одн</w:t>
      </w:r>
      <w:r w:rsidRPr="00A97606">
        <w:rPr>
          <w:szCs w:val="28"/>
        </w:rPr>
        <w:t>о</w:t>
      </w:r>
      <w:r w:rsidRPr="00A97606">
        <w:rPr>
          <w:szCs w:val="28"/>
        </w:rPr>
        <w:t>временной игры с руководителем, конкурсы по решению задач, игровые занятия, ту</w:t>
      </w:r>
      <w:r w:rsidRPr="00A97606">
        <w:rPr>
          <w:szCs w:val="28"/>
        </w:rPr>
        <w:t>р</w:t>
      </w:r>
      <w:r w:rsidRPr="00A97606">
        <w:rPr>
          <w:szCs w:val="28"/>
        </w:rPr>
        <w:t>ниры.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>Результаты работы определяются степенью освоения практических умений на о</w:t>
      </w:r>
      <w:r w:rsidRPr="00A97606">
        <w:rPr>
          <w:szCs w:val="28"/>
        </w:rPr>
        <w:t>с</w:t>
      </w:r>
      <w:r w:rsidRPr="00A97606">
        <w:rPr>
          <w:szCs w:val="28"/>
        </w:rPr>
        <w:t>нове полученных знаний. Критерии успешности определяются результатом участия учащихся объединения в соревнованиях различного ранга.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>Учебно-тематический материал по теории и практике шахмат излагается в разв</w:t>
      </w:r>
      <w:r w:rsidRPr="00A97606">
        <w:rPr>
          <w:szCs w:val="28"/>
        </w:rPr>
        <w:t>и</w:t>
      </w:r>
      <w:r w:rsidRPr="00A97606">
        <w:rPr>
          <w:szCs w:val="28"/>
        </w:rPr>
        <w:t>тии, частями. Связь между учебно-тематическими и практическими вопросами пр</w:t>
      </w:r>
      <w:r w:rsidRPr="00A97606">
        <w:rPr>
          <w:szCs w:val="28"/>
        </w:rPr>
        <w:t>о</w:t>
      </w:r>
      <w:r w:rsidRPr="00A97606">
        <w:rPr>
          <w:szCs w:val="28"/>
        </w:rPr>
        <w:t>слеживается через анализ собственных партий юного шахматиста. Каждую партию он не просто играет, а переживает.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>Самостоятельное комментирование или с педагогом - основной путь совершенс</w:t>
      </w:r>
      <w:r w:rsidRPr="00A97606">
        <w:rPr>
          <w:szCs w:val="28"/>
        </w:rPr>
        <w:t>т</w:t>
      </w:r>
      <w:r w:rsidRPr="00A97606">
        <w:rPr>
          <w:szCs w:val="28"/>
        </w:rPr>
        <w:t>вования. Учить на практических партиях воспитанника - это значит решать его реал</w:t>
      </w:r>
      <w:r w:rsidRPr="00A97606">
        <w:rPr>
          <w:szCs w:val="28"/>
        </w:rPr>
        <w:t>ь</w:t>
      </w:r>
      <w:r w:rsidRPr="00A97606">
        <w:rPr>
          <w:szCs w:val="28"/>
        </w:rPr>
        <w:t>ные проблемные ситуации.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>На уровне аналитической работы происходит: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>• процесс взаимного обогащения - тренер учит и учится сам у ученика;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>• понимание того, что нужно сейчас ученику (конкретно) в плане продвижения вперед. При этом необходимо учитывать индивидуальный темп развития, осущест</w:t>
      </w:r>
      <w:r w:rsidRPr="00A97606">
        <w:rPr>
          <w:szCs w:val="28"/>
        </w:rPr>
        <w:t>в</w:t>
      </w:r>
      <w:r w:rsidRPr="00A97606">
        <w:rPr>
          <w:szCs w:val="28"/>
        </w:rPr>
        <w:t>лять индивидуальный подход к каждому ученику. Юных шахматистов надо учить о</w:t>
      </w:r>
      <w:r w:rsidRPr="00A97606">
        <w:rPr>
          <w:szCs w:val="28"/>
        </w:rPr>
        <w:t>д</w:t>
      </w:r>
      <w:r w:rsidRPr="00A97606">
        <w:rPr>
          <w:szCs w:val="28"/>
        </w:rPr>
        <w:t>ному и тому же. Но по-разному. Такой подход обеспечивает овладение важнейшими практическими навыками: умение объективно оценивать позицию, быстро и точно рассчитывать варианты, намечать наиболее целесообразный план игры.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>На занятиях используются:</w:t>
      </w:r>
    </w:p>
    <w:p w:rsidR="00193E64" w:rsidRPr="00A97606" w:rsidRDefault="00193E64" w:rsidP="00A97606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left"/>
        <w:rPr>
          <w:szCs w:val="28"/>
        </w:rPr>
      </w:pPr>
      <w:r>
        <w:rPr>
          <w:szCs w:val="28"/>
        </w:rPr>
        <w:t xml:space="preserve">Демонстрационная </w:t>
      </w:r>
      <w:r w:rsidRPr="00A97606">
        <w:rPr>
          <w:szCs w:val="28"/>
        </w:rPr>
        <w:t>магнитная доска с магнитными фигурами – 1 штука;</w:t>
      </w:r>
    </w:p>
    <w:p w:rsidR="00193E64" w:rsidRPr="00A97606" w:rsidRDefault="00193E64" w:rsidP="00A97606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left"/>
        <w:rPr>
          <w:szCs w:val="28"/>
        </w:rPr>
      </w:pPr>
      <w:r w:rsidRPr="00A97606">
        <w:rPr>
          <w:szCs w:val="28"/>
        </w:rPr>
        <w:t>шахматные часы – 3 штуки;</w:t>
      </w:r>
    </w:p>
    <w:p w:rsidR="00193E64" w:rsidRPr="00A97606" w:rsidRDefault="00193E64" w:rsidP="00A97606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left"/>
        <w:rPr>
          <w:szCs w:val="28"/>
        </w:rPr>
      </w:pPr>
      <w:r w:rsidRPr="00A97606">
        <w:rPr>
          <w:szCs w:val="28"/>
        </w:rPr>
        <w:t>комплекты шахматных фигур с досками – 3 штуки.</w:t>
      </w:r>
    </w:p>
    <w:p w:rsidR="00193E64" w:rsidRPr="00A97606" w:rsidRDefault="00193E64" w:rsidP="00A9760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93E64" w:rsidRPr="00A97606" w:rsidRDefault="00193E64" w:rsidP="00A9760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97606">
        <w:rPr>
          <w:b/>
          <w:bCs/>
          <w:szCs w:val="28"/>
        </w:rPr>
        <w:t>РЕКОМЕНДОВАННАЯ ЛИТЕРАТУРА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b/>
          <w:bCs/>
          <w:szCs w:val="28"/>
        </w:rPr>
        <w:lastRenderedPageBreak/>
        <w:t>Для учащихся</w:t>
      </w:r>
      <w:r w:rsidRPr="00A97606">
        <w:rPr>
          <w:szCs w:val="28"/>
        </w:rPr>
        <w:t>: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>1. Агафонов А.В. Шах и Мат. Задачи для начинающих. - Казань, Учебное издание. 1994.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 xml:space="preserve">2. </w:t>
      </w:r>
      <w:proofErr w:type="spellStart"/>
      <w:r w:rsidRPr="00A97606">
        <w:rPr>
          <w:szCs w:val="28"/>
        </w:rPr>
        <w:t>Бретт</w:t>
      </w:r>
      <w:proofErr w:type="spellEnd"/>
      <w:r w:rsidRPr="00A97606">
        <w:rPr>
          <w:szCs w:val="28"/>
        </w:rPr>
        <w:t xml:space="preserve"> Н. Как играть в шахматы – М.: Слово, 1999.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 xml:space="preserve">3. Волчок А.С. Самоучитель: </w:t>
      </w:r>
      <w:proofErr w:type="spellStart"/>
      <w:r w:rsidRPr="00A97606">
        <w:rPr>
          <w:szCs w:val="28"/>
        </w:rPr>
        <w:t>т</w:t>
      </w:r>
      <w:proofErr w:type="gramStart"/>
      <w:r w:rsidRPr="00A97606">
        <w:rPr>
          <w:szCs w:val="28"/>
        </w:rPr>
        <w:t>p</w:t>
      </w:r>
      <w:proofErr w:type="gramEnd"/>
      <w:r w:rsidRPr="00A97606">
        <w:rPr>
          <w:szCs w:val="28"/>
        </w:rPr>
        <w:t>енажеp</w:t>
      </w:r>
      <w:proofErr w:type="spellEnd"/>
      <w:r w:rsidRPr="00A97606">
        <w:rPr>
          <w:szCs w:val="28"/>
        </w:rPr>
        <w:t xml:space="preserve"> шахматиста. - </w:t>
      </w:r>
      <w:proofErr w:type="spellStart"/>
      <w:proofErr w:type="gramStart"/>
      <w:r w:rsidRPr="00A97606">
        <w:rPr>
          <w:szCs w:val="28"/>
        </w:rPr>
        <w:t>H</w:t>
      </w:r>
      <w:proofErr w:type="gramEnd"/>
      <w:r w:rsidRPr="00A97606">
        <w:rPr>
          <w:szCs w:val="28"/>
        </w:rPr>
        <w:t>иколаев</w:t>
      </w:r>
      <w:proofErr w:type="spellEnd"/>
      <w:r w:rsidRPr="00A97606">
        <w:rPr>
          <w:szCs w:val="28"/>
        </w:rPr>
        <w:t>: Мысль, 1991.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 xml:space="preserve">4. </w:t>
      </w:r>
      <w:proofErr w:type="spellStart"/>
      <w:r w:rsidRPr="00A97606">
        <w:rPr>
          <w:szCs w:val="28"/>
        </w:rPr>
        <w:t>Горенштейн</w:t>
      </w:r>
      <w:proofErr w:type="spellEnd"/>
      <w:r w:rsidRPr="00A97606">
        <w:rPr>
          <w:szCs w:val="28"/>
        </w:rPr>
        <w:t xml:space="preserve"> Р.Я. Подарок юному шахматисту. – М.: Синтез, 1994.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 xml:space="preserve">5. </w:t>
      </w:r>
      <w:proofErr w:type="spellStart"/>
      <w:r w:rsidRPr="00A97606">
        <w:rPr>
          <w:szCs w:val="28"/>
        </w:rPr>
        <w:t>Давыдюк</w:t>
      </w:r>
      <w:proofErr w:type="spellEnd"/>
      <w:r w:rsidRPr="00A97606">
        <w:rPr>
          <w:szCs w:val="28"/>
        </w:rPr>
        <w:t xml:space="preserve"> С.И. </w:t>
      </w:r>
      <w:proofErr w:type="spellStart"/>
      <w:proofErr w:type="gramStart"/>
      <w:r w:rsidRPr="00A97606">
        <w:rPr>
          <w:szCs w:val="28"/>
        </w:rPr>
        <w:t>H</w:t>
      </w:r>
      <w:proofErr w:type="gramEnd"/>
      <w:r w:rsidRPr="00A97606">
        <w:rPr>
          <w:szCs w:val="28"/>
        </w:rPr>
        <w:t>ачинающим</w:t>
      </w:r>
      <w:proofErr w:type="spellEnd"/>
      <w:r w:rsidRPr="00A97606">
        <w:rPr>
          <w:szCs w:val="28"/>
        </w:rPr>
        <w:t xml:space="preserve"> шахматистам. </w:t>
      </w:r>
      <w:proofErr w:type="spellStart"/>
      <w:r w:rsidRPr="00A97606">
        <w:rPr>
          <w:szCs w:val="28"/>
        </w:rPr>
        <w:t>Уп</w:t>
      </w:r>
      <w:proofErr w:type="gramStart"/>
      <w:r w:rsidRPr="00A97606">
        <w:rPr>
          <w:szCs w:val="28"/>
        </w:rPr>
        <w:t>p</w:t>
      </w:r>
      <w:proofErr w:type="gramEnd"/>
      <w:r w:rsidRPr="00A97606">
        <w:rPr>
          <w:szCs w:val="28"/>
        </w:rPr>
        <w:t>ажнения</w:t>
      </w:r>
      <w:proofErr w:type="spellEnd"/>
      <w:r w:rsidRPr="00A97606">
        <w:rPr>
          <w:szCs w:val="28"/>
        </w:rPr>
        <w:t xml:space="preserve">. </w:t>
      </w:r>
      <w:proofErr w:type="spellStart"/>
      <w:r w:rsidRPr="00A97606">
        <w:rPr>
          <w:szCs w:val="28"/>
        </w:rPr>
        <w:t>Па</w:t>
      </w:r>
      <w:proofErr w:type="gramStart"/>
      <w:r w:rsidRPr="00A97606">
        <w:rPr>
          <w:szCs w:val="28"/>
        </w:rPr>
        <w:t>p</w:t>
      </w:r>
      <w:proofErr w:type="gramEnd"/>
      <w:r w:rsidRPr="00A97606">
        <w:rPr>
          <w:szCs w:val="28"/>
        </w:rPr>
        <w:t>тии</w:t>
      </w:r>
      <w:proofErr w:type="spellEnd"/>
      <w:r w:rsidRPr="00A97606">
        <w:rPr>
          <w:szCs w:val="28"/>
        </w:rPr>
        <w:t>. Комбинации. - Минск: Полымя, 1994 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>6. Иващенко С.Д. Сборник шахматных комбинаций. - Киев, 1986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 xml:space="preserve">7. </w:t>
      </w:r>
      <w:proofErr w:type="spellStart"/>
      <w:r w:rsidRPr="00A97606">
        <w:rPr>
          <w:szCs w:val="28"/>
        </w:rPr>
        <w:t>Мацукевич</w:t>
      </w:r>
      <w:proofErr w:type="spellEnd"/>
      <w:r w:rsidRPr="00A97606">
        <w:rPr>
          <w:szCs w:val="28"/>
        </w:rPr>
        <w:t xml:space="preserve"> А.А. Шахматные правила – М.: </w:t>
      </w:r>
      <w:proofErr w:type="spellStart"/>
      <w:r w:rsidRPr="00A97606">
        <w:rPr>
          <w:szCs w:val="28"/>
        </w:rPr>
        <w:t>Астрель</w:t>
      </w:r>
      <w:proofErr w:type="spellEnd"/>
      <w:r w:rsidRPr="00A97606">
        <w:rPr>
          <w:szCs w:val="28"/>
        </w:rPr>
        <w:t>, 2007.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 xml:space="preserve">8. Нестеров Д.В. Учебник шахматной игры для начинающих. – М.: </w:t>
      </w:r>
      <w:proofErr w:type="spellStart"/>
      <w:r w:rsidRPr="00A97606">
        <w:rPr>
          <w:szCs w:val="28"/>
        </w:rPr>
        <w:t>РиПДЛ-Классик</w:t>
      </w:r>
      <w:proofErr w:type="spellEnd"/>
      <w:r w:rsidRPr="00A97606">
        <w:rPr>
          <w:szCs w:val="28"/>
        </w:rPr>
        <w:t>, 2006.</w:t>
      </w:r>
    </w:p>
    <w:p w:rsidR="00193E64" w:rsidRPr="00A97606" w:rsidRDefault="00193E64" w:rsidP="00A9760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97606">
        <w:rPr>
          <w:b/>
          <w:bCs/>
          <w:szCs w:val="28"/>
        </w:rPr>
        <w:t>Для педагога: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 xml:space="preserve">1. Авербах Ю.Л., Котов А.А., </w:t>
      </w:r>
      <w:proofErr w:type="spellStart"/>
      <w:r w:rsidRPr="00A97606">
        <w:rPr>
          <w:szCs w:val="28"/>
        </w:rPr>
        <w:t>Юдович</w:t>
      </w:r>
      <w:proofErr w:type="spellEnd"/>
      <w:r w:rsidRPr="00A97606">
        <w:rPr>
          <w:szCs w:val="28"/>
        </w:rPr>
        <w:t xml:space="preserve"> М.М. Шахматная школа. - М.: </w:t>
      </w:r>
      <w:proofErr w:type="spellStart"/>
      <w:r w:rsidRPr="00A97606">
        <w:rPr>
          <w:szCs w:val="28"/>
        </w:rPr>
        <w:t>Физкульту</w:t>
      </w:r>
      <w:proofErr w:type="gramStart"/>
      <w:r w:rsidRPr="00A97606">
        <w:rPr>
          <w:szCs w:val="28"/>
        </w:rPr>
        <w:t>p</w:t>
      </w:r>
      <w:proofErr w:type="gramEnd"/>
      <w:r w:rsidRPr="00A97606">
        <w:rPr>
          <w:szCs w:val="28"/>
        </w:rPr>
        <w:t>а</w:t>
      </w:r>
      <w:proofErr w:type="spellEnd"/>
      <w:r w:rsidRPr="00A97606">
        <w:rPr>
          <w:szCs w:val="28"/>
        </w:rPr>
        <w:t xml:space="preserve"> и </w:t>
      </w:r>
      <w:proofErr w:type="spellStart"/>
      <w:r w:rsidRPr="00A97606">
        <w:rPr>
          <w:szCs w:val="28"/>
        </w:rPr>
        <w:t>споpт</w:t>
      </w:r>
      <w:proofErr w:type="spellEnd"/>
      <w:r w:rsidRPr="00A97606">
        <w:rPr>
          <w:szCs w:val="28"/>
        </w:rPr>
        <w:t>, 1976.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 xml:space="preserve">2. </w:t>
      </w:r>
      <w:proofErr w:type="spellStart"/>
      <w:r w:rsidRPr="00A97606">
        <w:rPr>
          <w:szCs w:val="28"/>
        </w:rPr>
        <w:t>Гил</w:t>
      </w:r>
      <w:proofErr w:type="spellEnd"/>
      <w:r w:rsidRPr="00A97606">
        <w:rPr>
          <w:szCs w:val="28"/>
        </w:rPr>
        <w:t xml:space="preserve"> В.Я. Необычные шахматы. – М.: </w:t>
      </w:r>
      <w:proofErr w:type="spellStart"/>
      <w:r w:rsidRPr="00A97606">
        <w:rPr>
          <w:szCs w:val="28"/>
        </w:rPr>
        <w:t>Астрель</w:t>
      </w:r>
      <w:proofErr w:type="spellEnd"/>
      <w:r w:rsidRPr="00A97606">
        <w:rPr>
          <w:szCs w:val="28"/>
        </w:rPr>
        <w:t>, 2002.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 xml:space="preserve">3. </w:t>
      </w:r>
      <w:proofErr w:type="spellStart"/>
      <w:r w:rsidRPr="00A97606">
        <w:rPr>
          <w:szCs w:val="28"/>
        </w:rPr>
        <w:t>Карахал</w:t>
      </w:r>
      <w:proofErr w:type="spellEnd"/>
      <w:r w:rsidRPr="00A97606">
        <w:rPr>
          <w:szCs w:val="28"/>
        </w:rPr>
        <w:t xml:space="preserve"> Ю.И. Шахматы – увлекательная игра. - М.: Знание, 1982.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 xml:space="preserve">4. </w:t>
      </w:r>
      <w:proofErr w:type="spellStart"/>
      <w:r w:rsidRPr="00A97606">
        <w:rPr>
          <w:szCs w:val="28"/>
        </w:rPr>
        <w:t>Костьев</w:t>
      </w:r>
      <w:proofErr w:type="spellEnd"/>
      <w:r w:rsidRPr="00A97606">
        <w:rPr>
          <w:szCs w:val="28"/>
        </w:rPr>
        <w:t xml:space="preserve"> А.Н. Учителю о шахматах. - М</w:t>
      </w:r>
      <w:proofErr w:type="gramStart"/>
      <w:r w:rsidRPr="00A97606">
        <w:rPr>
          <w:szCs w:val="28"/>
        </w:rPr>
        <w:t xml:space="preserve">,: </w:t>
      </w:r>
      <w:proofErr w:type="gramEnd"/>
      <w:r w:rsidRPr="00A97606">
        <w:rPr>
          <w:szCs w:val="28"/>
        </w:rPr>
        <w:t>Физкультура и спорт, 1986.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 xml:space="preserve">5. </w:t>
      </w:r>
      <w:proofErr w:type="spellStart"/>
      <w:r w:rsidRPr="00A97606">
        <w:rPr>
          <w:szCs w:val="28"/>
        </w:rPr>
        <w:t>Костьев</w:t>
      </w:r>
      <w:proofErr w:type="spellEnd"/>
      <w:r w:rsidRPr="00A97606">
        <w:rPr>
          <w:szCs w:val="28"/>
        </w:rPr>
        <w:t xml:space="preserve"> А.Н. Уроки шахмат. - М.: </w:t>
      </w:r>
      <w:proofErr w:type="spellStart"/>
      <w:r w:rsidRPr="00A97606">
        <w:rPr>
          <w:szCs w:val="28"/>
        </w:rPr>
        <w:t>Физкульту</w:t>
      </w:r>
      <w:proofErr w:type="gramStart"/>
      <w:r w:rsidRPr="00A97606">
        <w:rPr>
          <w:szCs w:val="28"/>
        </w:rPr>
        <w:t>p</w:t>
      </w:r>
      <w:proofErr w:type="gramEnd"/>
      <w:r w:rsidRPr="00A97606">
        <w:rPr>
          <w:szCs w:val="28"/>
        </w:rPr>
        <w:t>а</w:t>
      </w:r>
      <w:proofErr w:type="spellEnd"/>
      <w:r w:rsidRPr="00A97606">
        <w:rPr>
          <w:szCs w:val="28"/>
        </w:rPr>
        <w:t xml:space="preserve"> и </w:t>
      </w:r>
      <w:proofErr w:type="spellStart"/>
      <w:r w:rsidRPr="00A97606">
        <w:rPr>
          <w:szCs w:val="28"/>
        </w:rPr>
        <w:t>споpт</w:t>
      </w:r>
      <w:proofErr w:type="spellEnd"/>
      <w:r w:rsidRPr="00A97606">
        <w:rPr>
          <w:szCs w:val="28"/>
        </w:rPr>
        <w:t>, 1994.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 xml:space="preserve">6. Костров В. </w:t>
      </w:r>
      <w:proofErr w:type="spellStart"/>
      <w:proofErr w:type="gramStart"/>
      <w:r w:rsidRPr="00A97606">
        <w:rPr>
          <w:szCs w:val="28"/>
        </w:rPr>
        <w:t>Тест-партии</w:t>
      </w:r>
      <w:proofErr w:type="spellEnd"/>
      <w:proofErr w:type="gramEnd"/>
      <w:r w:rsidRPr="00A97606">
        <w:rPr>
          <w:szCs w:val="28"/>
        </w:rPr>
        <w:t>. Как играть шахматные окончания. Санкт-Петербург. 2003г.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</w:rPr>
        <w:t xml:space="preserve">7. Костров В. </w:t>
      </w:r>
      <w:proofErr w:type="spellStart"/>
      <w:proofErr w:type="gramStart"/>
      <w:r w:rsidRPr="00A97606">
        <w:rPr>
          <w:szCs w:val="28"/>
        </w:rPr>
        <w:t>Тест-партии</w:t>
      </w:r>
      <w:proofErr w:type="spellEnd"/>
      <w:proofErr w:type="gramEnd"/>
      <w:r w:rsidRPr="00A97606">
        <w:rPr>
          <w:szCs w:val="28"/>
        </w:rPr>
        <w:t>. Мастер-класс. Санкт-Петербург. 2003г.</w:t>
      </w:r>
    </w:p>
    <w:p w:rsidR="00193E64" w:rsidRPr="00A97606" w:rsidRDefault="00193E64" w:rsidP="00A97606">
      <w:pPr>
        <w:autoSpaceDE w:val="0"/>
        <w:autoSpaceDN w:val="0"/>
        <w:adjustRightInd w:val="0"/>
        <w:jc w:val="left"/>
        <w:rPr>
          <w:szCs w:val="28"/>
          <w:lang w:eastAsia="ru-RU"/>
        </w:rPr>
      </w:pPr>
      <w:r w:rsidRPr="00A97606">
        <w:rPr>
          <w:szCs w:val="28"/>
        </w:rPr>
        <w:t>8.</w:t>
      </w:r>
      <w:r w:rsidRPr="00A97606">
        <w:rPr>
          <w:szCs w:val="28"/>
          <w:lang w:eastAsia="ru-RU"/>
        </w:rPr>
        <w:t xml:space="preserve"> Шахматы. Начальный курс. Тактика. 5—9 классы</w:t>
      </w:r>
      <w:proofErr w:type="gramStart"/>
      <w:r w:rsidRPr="00A97606">
        <w:rPr>
          <w:szCs w:val="28"/>
          <w:lang w:eastAsia="ru-RU"/>
        </w:rPr>
        <w:t xml:space="preserve"> :</w:t>
      </w:r>
      <w:proofErr w:type="gramEnd"/>
      <w:r w:rsidRPr="00A97606">
        <w:rPr>
          <w:szCs w:val="28"/>
          <w:lang w:eastAsia="ru-RU"/>
        </w:rPr>
        <w:t xml:space="preserve"> методическое пособие к учебникам П. А. Чернышева, М. И. </w:t>
      </w:r>
      <w:proofErr w:type="spellStart"/>
      <w:r w:rsidRPr="00A97606">
        <w:rPr>
          <w:szCs w:val="28"/>
          <w:lang w:eastAsia="ru-RU"/>
        </w:rPr>
        <w:t>Викерчука</w:t>
      </w:r>
      <w:proofErr w:type="spellEnd"/>
      <w:r w:rsidRPr="00A97606">
        <w:rPr>
          <w:szCs w:val="28"/>
          <w:lang w:eastAsia="ru-RU"/>
        </w:rPr>
        <w:t>. — М.</w:t>
      </w:r>
      <w:proofErr w:type="gramStart"/>
      <w:r w:rsidRPr="00A97606">
        <w:rPr>
          <w:szCs w:val="28"/>
          <w:lang w:eastAsia="ru-RU"/>
        </w:rPr>
        <w:t xml:space="preserve"> :</w:t>
      </w:r>
      <w:proofErr w:type="gramEnd"/>
      <w:r w:rsidRPr="00A97606">
        <w:rPr>
          <w:szCs w:val="28"/>
          <w:lang w:eastAsia="ru-RU"/>
        </w:rPr>
        <w:t xml:space="preserve"> Дрофа, 2019.</w:t>
      </w:r>
    </w:p>
    <w:p w:rsidR="00193E64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  <w:r w:rsidRPr="00A97606">
        <w:rPr>
          <w:szCs w:val="28"/>
          <w:lang w:eastAsia="ru-RU"/>
        </w:rPr>
        <w:t xml:space="preserve">9. </w:t>
      </w:r>
      <w:r w:rsidRPr="00A97606">
        <w:rPr>
          <w:szCs w:val="28"/>
        </w:rPr>
        <w:t xml:space="preserve">Шахматы в </w:t>
      </w:r>
      <w:proofErr w:type="spellStart"/>
      <w:r w:rsidRPr="00A97606">
        <w:rPr>
          <w:szCs w:val="28"/>
        </w:rPr>
        <w:t>школе.</w:t>
      </w:r>
      <w:proofErr w:type="gramStart"/>
      <w:r w:rsidRPr="00A97606">
        <w:rPr>
          <w:szCs w:val="28"/>
        </w:rPr>
        <w:t>:у</w:t>
      </w:r>
      <w:proofErr w:type="gramEnd"/>
      <w:r w:rsidRPr="00A97606">
        <w:rPr>
          <w:szCs w:val="28"/>
        </w:rPr>
        <w:t>чеб</w:t>
      </w:r>
      <w:proofErr w:type="spellEnd"/>
      <w:r w:rsidRPr="00A97606">
        <w:rPr>
          <w:szCs w:val="28"/>
        </w:rPr>
        <w:t xml:space="preserve">. пособие для </w:t>
      </w:r>
      <w:proofErr w:type="spellStart"/>
      <w:r w:rsidRPr="00A97606">
        <w:rPr>
          <w:szCs w:val="28"/>
        </w:rPr>
        <w:t>общеобразоват</w:t>
      </w:r>
      <w:proofErr w:type="spellEnd"/>
      <w:r w:rsidRPr="00A97606">
        <w:rPr>
          <w:szCs w:val="28"/>
        </w:rPr>
        <w:t>. организаций / Е. А. Пру</w:t>
      </w:r>
      <w:r w:rsidRPr="00A97606">
        <w:rPr>
          <w:szCs w:val="28"/>
        </w:rPr>
        <w:t>д</w:t>
      </w:r>
      <w:r w:rsidRPr="00A97606">
        <w:rPr>
          <w:szCs w:val="28"/>
        </w:rPr>
        <w:t>никова, Е. И. Волкова. – М.</w:t>
      </w:r>
      <w:proofErr w:type="gramStart"/>
      <w:r w:rsidRPr="00A97606">
        <w:rPr>
          <w:szCs w:val="28"/>
        </w:rPr>
        <w:t xml:space="preserve"> :</w:t>
      </w:r>
      <w:proofErr w:type="gramEnd"/>
      <w:r w:rsidRPr="00A97606">
        <w:rPr>
          <w:szCs w:val="28"/>
        </w:rPr>
        <w:t xml:space="preserve"> Просвещение, 2017</w:t>
      </w:r>
    </w:p>
    <w:p w:rsidR="00193E64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193E64" w:rsidRDefault="00193E64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7232F1" w:rsidRDefault="007232F1" w:rsidP="00A97606">
      <w:pPr>
        <w:autoSpaceDE w:val="0"/>
        <w:autoSpaceDN w:val="0"/>
        <w:adjustRightInd w:val="0"/>
        <w:jc w:val="left"/>
        <w:rPr>
          <w:szCs w:val="28"/>
        </w:rPr>
      </w:pPr>
    </w:p>
    <w:p w:rsidR="00193E64" w:rsidRPr="0006583A" w:rsidRDefault="00193E64" w:rsidP="0006583A">
      <w:pPr>
        <w:ind w:firstLine="0"/>
        <w:jc w:val="center"/>
        <w:rPr>
          <w:b/>
          <w:sz w:val="36"/>
          <w:szCs w:val="36"/>
        </w:rPr>
      </w:pPr>
      <w:r w:rsidRPr="0006583A">
        <w:rPr>
          <w:b/>
          <w:sz w:val="36"/>
          <w:szCs w:val="36"/>
        </w:rPr>
        <w:lastRenderedPageBreak/>
        <w:t>Календарно – тематическое планирование</w:t>
      </w:r>
    </w:p>
    <w:p w:rsidR="00193E64" w:rsidRPr="0006583A" w:rsidRDefault="00193E64" w:rsidP="0006583A">
      <w:pPr>
        <w:ind w:firstLine="0"/>
        <w:jc w:val="center"/>
        <w:rPr>
          <w:b/>
          <w:sz w:val="32"/>
          <w:szCs w:val="32"/>
        </w:rPr>
      </w:pPr>
      <w:r w:rsidRPr="0006583A">
        <w:rPr>
          <w:b/>
          <w:sz w:val="36"/>
          <w:szCs w:val="36"/>
        </w:rPr>
        <w:t>«Ход конем. Шахматы»</w:t>
      </w:r>
      <w:r w:rsidR="00316EC7">
        <w:rPr>
          <w:b/>
          <w:sz w:val="36"/>
          <w:szCs w:val="36"/>
        </w:rPr>
        <w:t xml:space="preserve"> </w:t>
      </w:r>
      <w:r w:rsidRPr="0006583A">
        <w:rPr>
          <w:b/>
          <w:sz w:val="32"/>
          <w:szCs w:val="32"/>
        </w:rPr>
        <w:t>202</w:t>
      </w:r>
      <w:r w:rsidR="001641A6">
        <w:rPr>
          <w:b/>
          <w:sz w:val="32"/>
          <w:szCs w:val="32"/>
        </w:rPr>
        <w:t>2</w:t>
      </w:r>
      <w:r w:rsidRPr="0006583A">
        <w:rPr>
          <w:b/>
          <w:sz w:val="32"/>
          <w:szCs w:val="32"/>
        </w:rPr>
        <w:t>-202</w:t>
      </w:r>
      <w:r w:rsidR="001641A6">
        <w:rPr>
          <w:b/>
          <w:sz w:val="32"/>
          <w:szCs w:val="32"/>
        </w:rPr>
        <w:t>3</w:t>
      </w:r>
      <w:r w:rsidRPr="0006583A">
        <w:rPr>
          <w:b/>
          <w:sz w:val="32"/>
          <w:szCs w:val="32"/>
        </w:rPr>
        <w:t xml:space="preserve"> учебный год</w:t>
      </w:r>
    </w:p>
    <w:p w:rsidR="00193E64" w:rsidRDefault="00193E64" w:rsidP="0006583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06583A">
        <w:rPr>
          <w:b/>
          <w:sz w:val="32"/>
          <w:szCs w:val="32"/>
        </w:rPr>
        <w:t>1-й год обучения</w:t>
      </w:r>
      <w:r>
        <w:rPr>
          <w:b/>
          <w:sz w:val="32"/>
          <w:szCs w:val="32"/>
        </w:rPr>
        <w:t>)</w:t>
      </w:r>
    </w:p>
    <w:p w:rsidR="00193E64" w:rsidRPr="0006583A" w:rsidRDefault="00193E64" w:rsidP="0006583A">
      <w:pPr>
        <w:ind w:firstLine="0"/>
        <w:jc w:val="center"/>
        <w:rPr>
          <w:b/>
          <w:sz w:val="32"/>
          <w:szCs w:val="32"/>
        </w:rPr>
      </w:pPr>
    </w:p>
    <w:tbl>
      <w:tblPr>
        <w:tblW w:w="96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80"/>
        <w:gridCol w:w="1080"/>
        <w:gridCol w:w="5940"/>
        <w:gridCol w:w="900"/>
      </w:tblGrid>
      <w:tr w:rsidR="00193E64" w:rsidRPr="0006583A" w:rsidTr="00A85809">
        <w:trPr>
          <w:trHeight w:val="570"/>
          <w:tblHeader/>
        </w:trPr>
        <w:tc>
          <w:tcPr>
            <w:tcW w:w="648" w:type="dxa"/>
          </w:tcPr>
          <w:p w:rsidR="00193E64" w:rsidRPr="002F7CD0" w:rsidRDefault="00193E64" w:rsidP="002F7CD0">
            <w:pPr>
              <w:ind w:firstLine="0"/>
              <w:rPr>
                <w:b/>
                <w:sz w:val="24"/>
                <w:szCs w:val="24"/>
              </w:rPr>
            </w:pPr>
            <w:r w:rsidRPr="002F7CD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80" w:type="dxa"/>
          </w:tcPr>
          <w:p w:rsidR="00193E64" w:rsidRPr="002F7CD0" w:rsidRDefault="00193E64" w:rsidP="0006583A">
            <w:pPr>
              <w:ind w:firstLine="0"/>
              <w:rPr>
                <w:b/>
                <w:sz w:val="24"/>
                <w:szCs w:val="24"/>
              </w:rPr>
            </w:pPr>
            <w:r w:rsidRPr="002F7CD0">
              <w:rPr>
                <w:b/>
                <w:sz w:val="24"/>
                <w:szCs w:val="24"/>
              </w:rPr>
              <w:t xml:space="preserve">Дата </w:t>
            </w:r>
          </w:p>
          <w:p w:rsidR="00193E64" w:rsidRPr="002F7CD0" w:rsidRDefault="00193E64" w:rsidP="0006583A">
            <w:pPr>
              <w:ind w:firstLine="0"/>
              <w:rPr>
                <w:b/>
                <w:sz w:val="24"/>
                <w:szCs w:val="24"/>
              </w:rPr>
            </w:pPr>
            <w:r w:rsidRPr="002F7CD0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1080" w:type="dxa"/>
          </w:tcPr>
          <w:p w:rsidR="00193E64" w:rsidRPr="002F7CD0" w:rsidRDefault="00193E64" w:rsidP="0006583A">
            <w:pPr>
              <w:ind w:firstLine="0"/>
              <w:rPr>
                <w:b/>
                <w:sz w:val="24"/>
                <w:szCs w:val="24"/>
              </w:rPr>
            </w:pPr>
            <w:r w:rsidRPr="002F7CD0">
              <w:rPr>
                <w:b/>
                <w:sz w:val="24"/>
                <w:szCs w:val="24"/>
              </w:rPr>
              <w:t>Дата</w:t>
            </w:r>
          </w:p>
          <w:p w:rsidR="00193E64" w:rsidRPr="002F7CD0" w:rsidRDefault="00193E64" w:rsidP="0006583A">
            <w:pPr>
              <w:ind w:firstLine="0"/>
              <w:rPr>
                <w:b/>
                <w:sz w:val="24"/>
                <w:szCs w:val="24"/>
              </w:rPr>
            </w:pPr>
            <w:r w:rsidRPr="002F7CD0"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5940" w:type="dxa"/>
          </w:tcPr>
          <w:p w:rsidR="00193E64" w:rsidRPr="002F7CD0" w:rsidRDefault="00193E64" w:rsidP="0006583A">
            <w:pPr>
              <w:ind w:firstLine="0"/>
              <w:rPr>
                <w:b/>
                <w:sz w:val="24"/>
                <w:szCs w:val="24"/>
              </w:rPr>
            </w:pPr>
            <w:r w:rsidRPr="002F7CD0">
              <w:rPr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900" w:type="dxa"/>
          </w:tcPr>
          <w:p w:rsidR="00193E64" w:rsidRPr="002F7CD0" w:rsidRDefault="00193E64" w:rsidP="0006583A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F7CD0">
              <w:rPr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2F7CD0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193E64" w:rsidRPr="0006583A" w:rsidTr="00A85809">
        <w:trPr>
          <w:trHeight w:val="11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 xml:space="preserve">Вводное занятие. </w:t>
            </w:r>
          </w:p>
        </w:tc>
        <w:tc>
          <w:tcPr>
            <w:tcW w:w="90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1,5</w:t>
            </w:r>
          </w:p>
        </w:tc>
      </w:tr>
      <w:tr w:rsidR="00193E64" w:rsidRPr="0006583A" w:rsidTr="00A85809">
        <w:trPr>
          <w:trHeight w:val="243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 xml:space="preserve">Шахматы – мои друзья. История шахмат 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22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Шахматная доска</w:t>
            </w:r>
          </w:p>
        </w:tc>
        <w:tc>
          <w:tcPr>
            <w:tcW w:w="90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1,5</w:t>
            </w: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Горизонталь. Вертикаль. Диагональ</w:t>
            </w:r>
          </w:p>
        </w:tc>
        <w:tc>
          <w:tcPr>
            <w:tcW w:w="90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1,5</w:t>
            </w: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 xml:space="preserve">Шахматная нотация 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113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Шахматные фигуры и начальная позиция</w:t>
            </w:r>
          </w:p>
        </w:tc>
        <w:tc>
          <w:tcPr>
            <w:tcW w:w="90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1,5</w:t>
            </w: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Ладья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Слон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Ферзь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 xml:space="preserve">Конь 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Пешка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285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216F10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Превращение пешки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285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216F10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Король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216F10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Практическое занятие «Шахматные фигуры»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192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 xml:space="preserve">Ценность фигур </w:t>
            </w:r>
          </w:p>
        </w:tc>
        <w:tc>
          <w:tcPr>
            <w:tcW w:w="900" w:type="dxa"/>
            <w:vMerge w:val="restart"/>
          </w:tcPr>
          <w:p w:rsidR="00193E64" w:rsidRPr="0006583A" w:rsidRDefault="002B57AE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4,5</w:t>
            </w:r>
          </w:p>
        </w:tc>
      </w:tr>
      <w:tr w:rsidR="00BE334D" w:rsidRPr="0006583A" w:rsidTr="00A85809">
        <w:trPr>
          <w:trHeight w:val="192"/>
        </w:trPr>
        <w:tc>
          <w:tcPr>
            <w:tcW w:w="648" w:type="dxa"/>
          </w:tcPr>
          <w:p w:rsidR="00BE334D" w:rsidRPr="0006583A" w:rsidRDefault="00BE334D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</w:tr>
      <w:tr w:rsidR="00BE334D" w:rsidRPr="0006583A" w:rsidTr="00A85809">
        <w:trPr>
          <w:trHeight w:val="192"/>
        </w:trPr>
        <w:tc>
          <w:tcPr>
            <w:tcW w:w="648" w:type="dxa"/>
          </w:tcPr>
          <w:p w:rsidR="00BE334D" w:rsidRPr="0006583A" w:rsidRDefault="00BE334D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20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 xml:space="preserve">Нападение </w:t>
            </w:r>
          </w:p>
        </w:tc>
        <w:tc>
          <w:tcPr>
            <w:tcW w:w="900" w:type="dxa"/>
            <w:vMerge w:val="restart"/>
          </w:tcPr>
          <w:p w:rsidR="00193E64" w:rsidRPr="0006583A" w:rsidRDefault="002B57AE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4,5</w:t>
            </w:r>
          </w:p>
        </w:tc>
      </w:tr>
      <w:tr w:rsidR="00BE334D" w:rsidRPr="0006583A" w:rsidTr="00A85809">
        <w:trPr>
          <w:trHeight w:val="201"/>
        </w:trPr>
        <w:tc>
          <w:tcPr>
            <w:tcW w:w="648" w:type="dxa"/>
          </w:tcPr>
          <w:p w:rsidR="00BE334D" w:rsidRPr="0006583A" w:rsidRDefault="00BE334D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</w:tr>
      <w:tr w:rsidR="00BE334D" w:rsidRPr="0006583A" w:rsidTr="00A85809">
        <w:trPr>
          <w:trHeight w:val="201"/>
        </w:trPr>
        <w:tc>
          <w:tcPr>
            <w:tcW w:w="648" w:type="dxa"/>
          </w:tcPr>
          <w:p w:rsidR="00BE334D" w:rsidRPr="0006583A" w:rsidRDefault="00BE334D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254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Взятие. Взятие на проходе</w:t>
            </w:r>
          </w:p>
        </w:tc>
        <w:tc>
          <w:tcPr>
            <w:tcW w:w="900" w:type="dxa"/>
            <w:vMerge w:val="restart"/>
          </w:tcPr>
          <w:p w:rsidR="00193E64" w:rsidRPr="0006583A" w:rsidRDefault="008D43A8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E334D" w:rsidRPr="0006583A" w:rsidTr="00A85809">
        <w:trPr>
          <w:trHeight w:val="254"/>
        </w:trPr>
        <w:tc>
          <w:tcPr>
            <w:tcW w:w="648" w:type="dxa"/>
          </w:tcPr>
          <w:p w:rsidR="00BE334D" w:rsidRPr="0006583A" w:rsidRDefault="00BE334D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263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 xml:space="preserve">Шах и защита от шаха </w:t>
            </w:r>
          </w:p>
        </w:tc>
        <w:tc>
          <w:tcPr>
            <w:tcW w:w="900" w:type="dxa"/>
            <w:vMerge w:val="restart"/>
          </w:tcPr>
          <w:p w:rsidR="00193E64" w:rsidRPr="0006583A" w:rsidRDefault="00216F10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216F10" w:rsidRPr="0006583A" w:rsidTr="00A85809">
        <w:trPr>
          <w:trHeight w:val="263"/>
        </w:trPr>
        <w:tc>
          <w:tcPr>
            <w:tcW w:w="648" w:type="dxa"/>
          </w:tcPr>
          <w:p w:rsidR="00216F10" w:rsidRPr="0006583A" w:rsidRDefault="00216F10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</w:tr>
      <w:tr w:rsidR="00216F10" w:rsidRPr="0006583A" w:rsidTr="00A85809">
        <w:trPr>
          <w:trHeight w:val="263"/>
        </w:trPr>
        <w:tc>
          <w:tcPr>
            <w:tcW w:w="648" w:type="dxa"/>
          </w:tcPr>
          <w:p w:rsidR="00216F10" w:rsidRPr="0006583A" w:rsidRDefault="00216F10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</w:tr>
      <w:tr w:rsidR="00BE334D" w:rsidRPr="0006583A" w:rsidTr="00A85809">
        <w:trPr>
          <w:trHeight w:val="263"/>
        </w:trPr>
        <w:tc>
          <w:tcPr>
            <w:tcW w:w="648" w:type="dxa"/>
          </w:tcPr>
          <w:p w:rsidR="00BE334D" w:rsidRPr="0006583A" w:rsidRDefault="00BE334D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287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 xml:space="preserve">Мат 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287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145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 xml:space="preserve">Пат – ничья </w:t>
            </w:r>
          </w:p>
        </w:tc>
        <w:tc>
          <w:tcPr>
            <w:tcW w:w="900" w:type="dxa"/>
            <w:vMerge w:val="restart"/>
          </w:tcPr>
          <w:p w:rsidR="00193E64" w:rsidRPr="0006583A" w:rsidRDefault="000C5463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16F10" w:rsidRPr="0006583A" w:rsidTr="00A85809">
        <w:trPr>
          <w:trHeight w:val="145"/>
        </w:trPr>
        <w:tc>
          <w:tcPr>
            <w:tcW w:w="648" w:type="dxa"/>
          </w:tcPr>
          <w:p w:rsidR="00216F10" w:rsidRPr="0006583A" w:rsidRDefault="00216F10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169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 xml:space="preserve">Рокировка 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169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69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0C5463" w:rsidRPr="0006583A" w:rsidRDefault="000C5463" w:rsidP="000C5463">
            <w:pPr>
              <w:tabs>
                <w:tab w:val="left" w:pos="368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Решение шахматных задач</w:t>
            </w:r>
            <w:r>
              <w:rPr>
                <w:szCs w:val="28"/>
              </w:rPr>
              <w:tab/>
            </w:r>
          </w:p>
        </w:tc>
        <w:tc>
          <w:tcPr>
            <w:tcW w:w="90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C5463" w:rsidRPr="0006583A" w:rsidTr="00A85809">
        <w:trPr>
          <w:trHeight w:val="169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194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Основные принципы игры  в начале партии</w:t>
            </w:r>
          </w:p>
        </w:tc>
        <w:tc>
          <w:tcPr>
            <w:tcW w:w="900" w:type="dxa"/>
            <w:vMerge w:val="restart"/>
          </w:tcPr>
          <w:p w:rsidR="00193E64" w:rsidRPr="0006583A" w:rsidRDefault="002B57AE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4,5</w:t>
            </w:r>
          </w:p>
        </w:tc>
      </w:tr>
      <w:tr w:rsidR="00BE334D" w:rsidRPr="0006583A" w:rsidTr="00A85809">
        <w:trPr>
          <w:trHeight w:val="194"/>
        </w:trPr>
        <w:tc>
          <w:tcPr>
            <w:tcW w:w="648" w:type="dxa"/>
          </w:tcPr>
          <w:p w:rsidR="00BE334D" w:rsidRPr="0006583A" w:rsidRDefault="00BE334D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</w:tr>
      <w:tr w:rsidR="00BE334D" w:rsidRPr="0006583A" w:rsidTr="00A85809">
        <w:trPr>
          <w:trHeight w:val="194"/>
        </w:trPr>
        <w:tc>
          <w:tcPr>
            <w:tcW w:w="648" w:type="dxa"/>
          </w:tcPr>
          <w:p w:rsidR="00BE334D" w:rsidRPr="0006583A" w:rsidRDefault="00BE334D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</w:tr>
      <w:tr w:rsidR="00216F10" w:rsidRPr="0006583A" w:rsidTr="00A85809">
        <w:trPr>
          <w:trHeight w:val="194"/>
        </w:trPr>
        <w:tc>
          <w:tcPr>
            <w:tcW w:w="648" w:type="dxa"/>
          </w:tcPr>
          <w:p w:rsidR="00216F10" w:rsidRPr="0006583A" w:rsidRDefault="00216F10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90253F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216F10" w:rsidRPr="0006583A" w:rsidRDefault="00216F10" w:rsidP="0090253F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Шахматный турнир</w:t>
            </w:r>
          </w:p>
        </w:tc>
        <w:tc>
          <w:tcPr>
            <w:tcW w:w="900" w:type="dxa"/>
            <w:vMerge w:val="restart"/>
          </w:tcPr>
          <w:p w:rsidR="00216F10" w:rsidRPr="0006583A" w:rsidRDefault="00216F10" w:rsidP="0090253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216F10" w:rsidRPr="0006583A" w:rsidTr="00A85809">
        <w:trPr>
          <w:trHeight w:val="194"/>
        </w:trPr>
        <w:tc>
          <w:tcPr>
            <w:tcW w:w="648" w:type="dxa"/>
          </w:tcPr>
          <w:p w:rsidR="00216F10" w:rsidRPr="0006583A" w:rsidRDefault="00216F10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90253F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216F10" w:rsidRPr="00A97606" w:rsidRDefault="00216F10" w:rsidP="0090253F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216F10" w:rsidRDefault="00216F10" w:rsidP="0090253F">
            <w:pPr>
              <w:ind w:firstLine="0"/>
              <w:rPr>
                <w:szCs w:val="28"/>
              </w:rPr>
            </w:pPr>
          </w:p>
        </w:tc>
      </w:tr>
      <w:tr w:rsidR="00216F10" w:rsidRPr="0006583A" w:rsidTr="00A85809">
        <w:trPr>
          <w:trHeight w:val="194"/>
        </w:trPr>
        <w:tc>
          <w:tcPr>
            <w:tcW w:w="648" w:type="dxa"/>
          </w:tcPr>
          <w:p w:rsidR="00216F10" w:rsidRPr="0006583A" w:rsidRDefault="00216F10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90253F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216F10" w:rsidRPr="00A97606" w:rsidRDefault="00216F10" w:rsidP="0090253F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216F10" w:rsidRDefault="00216F10" w:rsidP="0090253F">
            <w:pPr>
              <w:ind w:firstLine="0"/>
              <w:rPr>
                <w:szCs w:val="28"/>
              </w:rPr>
            </w:pPr>
          </w:p>
        </w:tc>
      </w:tr>
      <w:tr w:rsidR="00216F10" w:rsidRPr="0006583A" w:rsidTr="00A85809">
        <w:trPr>
          <w:trHeight w:val="194"/>
        </w:trPr>
        <w:tc>
          <w:tcPr>
            <w:tcW w:w="648" w:type="dxa"/>
          </w:tcPr>
          <w:p w:rsidR="00216F10" w:rsidRPr="0006583A" w:rsidRDefault="00216F10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90253F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216F10" w:rsidRPr="00A97606" w:rsidRDefault="00216F10" w:rsidP="0090253F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216F10" w:rsidRDefault="00216F10" w:rsidP="0090253F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23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Мат двумя ладьями одинокому королю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23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277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 xml:space="preserve">Мат ферзём и ладьёй </w:t>
            </w:r>
            <w:r>
              <w:rPr>
                <w:szCs w:val="28"/>
              </w:rPr>
              <w:t xml:space="preserve"> </w:t>
            </w:r>
            <w:r w:rsidRPr="0006583A">
              <w:rPr>
                <w:szCs w:val="28"/>
              </w:rPr>
              <w:t>одинокому королю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122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31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 xml:space="preserve">Мат ферзём и королём </w:t>
            </w:r>
            <w:r>
              <w:rPr>
                <w:szCs w:val="28"/>
              </w:rPr>
              <w:t xml:space="preserve"> </w:t>
            </w:r>
            <w:r w:rsidRPr="0006583A">
              <w:rPr>
                <w:szCs w:val="28"/>
              </w:rPr>
              <w:t xml:space="preserve">одинокому королю 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349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199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Материальное преимущество</w:t>
            </w:r>
          </w:p>
        </w:tc>
        <w:tc>
          <w:tcPr>
            <w:tcW w:w="900" w:type="dxa"/>
            <w:vMerge w:val="restart"/>
          </w:tcPr>
          <w:p w:rsidR="00193E64" w:rsidRPr="0006583A" w:rsidRDefault="00216F10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216F10" w:rsidRPr="0006583A" w:rsidTr="00A85809">
        <w:trPr>
          <w:trHeight w:val="199"/>
        </w:trPr>
        <w:tc>
          <w:tcPr>
            <w:tcW w:w="648" w:type="dxa"/>
          </w:tcPr>
          <w:p w:rsidR="00216F10" w:rsidRPr="0006583A" w:rsidRDefault="00216F10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216F10" w:rsidRDefault="00216F10" w:rsidP="0006583A">
            <w:pPr>
              <w:ind w:firstLine="0"/>
              <w:rPr>
                <w:szCs w:val="28"/>
              </w:rPr>
            </w:pPr>
          </w:p>
        </w:tc>
      </w:tr>
      <w:tr w:rsidR="00216F10" w:rsidRPr="0006583A" w:rsidTr="00A85809">
        <w:trPr>
          <w:trHeight w:val="199"/>
        </w:trPr>
        <w:tc>
          <w:tcPr>
            <w:tcW w:w="648" w:type="dxa"/>
          </w:tcPr>
          <w:p w:rsidR="00216F10" w:rsidRPr="0006583A" w:rsidRDefault="00216F10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216F10" w:rsidRPr="0006583A" w:rsidRDefault="00216F10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216F10" w:rsidRDefault="00216F10" w:rsidP="0006583A">
            <w:pPr>
              <w:ind w:firstLine="0"/>
              <w:rPr>
                <w:szCs w:val="28"/>
              </w:rPr>
            </w:pPr>
          </w:p>
        </w:tc>
      </w:tr>
      <w:tr w:rsidR="00BE334D" w:rsidRPr="0006583A" w:rsidTr="00A85809">
        <w:trPr>
          <w:trHeight w:val="199"/>
        </w:trPr>
        <w:tc>
          <w:tcPr>
            <w:tcW w:w="648" w:type="dxa"/>
          </w:tcPr>
          <w:p w:rsidR="00BE334D" w:rsidRPr="0006583A" w:rsidRDefault="00BE334D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BE334D" w:rsidRPr="0006583A" w:rsidRDefault="00BE334D" w:rsidP="0006583A">
            <w:pPr>
              <w:ind w:firstLine="0"/>
              <w:rPr>
                <w:szCs w:val="28"/>
              </w:rPr>
            </w:pPr>
          </w:p>
        </w:tc>
      </w:tr>
      <w:tr w:rsidR="00193E64" w:rsidRPr="0006583A" w:rsidTr="00A85809">
        <w:trPr>
          <w:trHeight w:val="183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Нарушение основных принципов игры в нач</w:t>
            </w:r>
            <w:r w:rsidRPr="0006583A">
              <w:rPr>
                <w:szCs w:val="28"/>
              </w:rPr>
              <w:t>а</w:t>
            </w:r>
            <w:r w:rsidRPr="0006583A">
              <w:rPr>
                <w:szCs w:val="28"/>
              </w:rPr>
              <w:t>ле партии</w:t>
            </w:r>
          </w:p>
        </w:tc>
        <w:tc>
          <w:tcPr>
            <w:tcW w:w="900" w:type="dxa"/>
            <w:vMerge w:val="restart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3</w:t>
            </w:r>
          </w:p>
        </w:tc>
      </w:tr>
      <w:tr w:rsidR="00193E64" w:rsidRPr="0006583A" w:rsidTr="00A85809">
        <w:trPr>
          <w:trHeight w:val="81"/>
        </w:trPr>
        <w:tc>
          <w:tcPr>
            <w:tcW w:w="648" w:type="dxa"/>
          </w:tcPr>
          <w:p w:rsidR="00193E64" w:rsidRPr="0006583A" w:rsidRDefault="00193E64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193E64" w:rsidRPr="0006583A" w:rsidRDefault="00193E64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81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0C5463" w:rsidRPr="0006583A" w:rsidRDefault="000C5463" w:rsidP="0090253F">
            <w:pPr>
              <w:tabs>
                <w:tab w:val="left" w:pos="368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Решение шахматных задач</w:t>
            </w:r>
            <w:r>
              <w:rPr>
                <w:szCs w:val="28"/>
              </w:rPr>
              <w:tab/>
            </w:r>
          </w:p>
        </w:tc>
        <w:tc>
          <w:tcPr>
            <w:tcW w:w="900" w:type="dxa"/>
            <w:vMerge w:val="restart"/>
          </w:tcPr>
          <w:p w:rsidR="000C5463" w:rsidRPr="0006583A" w:rsidRDefault="000C5463" w:rsidP="0090253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C5463" w:rsidRPr="0006583A" w:rsidTr="00A85809">
        <w:trPr>
          <w:trHeight w:val="81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Default="000C5463" w:rsidP="0090253F">
            <w:pPr>
              <w:tabs>
                <w:tab w:val="left" w:pos="3680"/>
              </w:tabs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Default="000C5463" w:rsidP="0090253F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2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 xml:space="preserve">Партии-миниатюры </w:t>
            </w:r>
          </w:p>
        </w:tc>
        <w:tc>
          <w:tcPr>
            <w:tcW w:w="90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0C5463" w:rsidRPr="0006583A" w:rsidTr="00A85809">
        <w:trPr>
          <w:trHeight w:val="12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2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2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2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2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2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Шахматный турнир</w:t>
            </w:r>
          </w:p>
        </w:tc>
        <w:tc>
          <w:tcPr>
            <w:tcW w:w="90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4,5</w:t>
            </w:r>
          </w:p>
        </w:tc>
      </w:tr>
      <w:tr w:rsidR="000C5463" w:rsidRPr="0006583A" w:rsidTr="00A85809">
        <w:trPr>
          <w:trHeight w:val="12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A97606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2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A97606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43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Запись шахматной партии</w:t>
            </w:r>
          </w:p>
        </w:tc>
        <w:tc>
          <w:tcPr>
            <w:tcW w:w="900" w:type="dxa"/>
            <w:vMerge w:val="restart"/>
          </w:tcPr>
          <w:p w:rsidR="000C5463" w:rsidRPr="000C5463" w:rsidRDefault="000C5463" w:rsidP="0006583A">
            <w:pPr>
              <w:ind w:firstLine="0"/>
              <w:rPr>
                <w:szCs w:val="28"/>
              </w:rPr>
            </w:pPr>
            <w:r w:rsidRPr="000C5463">
              <w:rPr>
                <w:szCs w:val="28"/>
              </w:rPr>
              <w:t>6</w:t>
            </w:r>
          </w:p>
        </w:tc>
      </w:tr>
      <w:tr w:rsidR="000C5463" w:rsidRPr="0006583A" w:rsidTr="00A85809">
        <w:trPr>
          <w:trHeight w:val="143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43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43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81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Практическое занятие «Шахматная нотация»</w:t>
            </w:r>
          </w:p>
        </w:tc>
        <w:tc>
          <w:tcPr>
            <w:tcW w:w="90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6</w:t>
            </w:r>
          </w:p>
        </w:tc>
      </w:tr>
      <w:tr w:rsidR="000C5463" w:rsidRPr="0006583A" w:rsidTr="00A85809">
        <w:trPr>
          <w:trHeight w:val="181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81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181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06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Защита в шахматной партии</w:t>
            </w:r>
          </w:p>
        </w:tc>
        <w:tc>
          <w:tcPr>
            <w:tcW w:w="90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C5463" w:rsidRPr="0006583A" w:rsidTr="00A85809">
        <w:trPr>
          <w:trHeight w:val="206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06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06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15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Шахматный этикет</w:t>
            </w:r>
          </w:p>
        </w:tc>
        <w:tc>
          <w:tcPr>
            <w:tcW w:w="90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C5463" w:rsidRPr="0006583A" w:rsidTr="00A85809">
        <w:trPr>
          <w:trHeight w:val="215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4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Шахматный турнир</w:t>
            </w:r>
          </w:p>
        </w:tc>
        <w:tc>
          <w:tcPr>
            <w:tcW w:w="90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0C5463" w:rsidRPr="0006583A" w:rsidTr="00A85809">
        <w:trPr>
          <w:trHeight w:val="24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4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4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4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4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4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Конкурс решения позиций: как бы вы сыграли?</w:t>
            </w:r>
          </w:p>
        </w:tc>
        <w:tc>
          <w:tcPr>
            <w:tcW w:w="90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0C5463" w:rsidRPr="0006583A" w:rsidTr="00A85809">
        <w:trPr>
          <w:trHeight w:val="24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4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4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4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40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263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 w:rsidRPr="0006583A">
              <w:rPr>
                <w:szCs w:val="28"/>
              </w:rPr>
              <w:t>Итоговая аттестация. Подведение итогов года</w:t>
            </w:r>
          </w:p>
        </w:tc>
        <w:tc>
          <w:tcPr>
            <w:tcW w:w="900" w:type="dxa"/>
            <w:vMerge w:val="restart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C5463" w:rsidRPr="0006583A" w:rsidTr="00A85809">
        <w:trPr>
          <w:trHeight w:val="263"/>
        </w:trPr>
        <w:tc>
          <w:tcPr>
            <w:tcW w:w="648" w:type="dxa"/>
          </w:tcPr>
          <w:p w:rsidR="000C5463" w:rsidRPr="0006583A" w:rsidRDefault="000C5463" w:rsidP="002F7CD0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</w:tr>
      <w:tr w:rsidR="000C5463" w:rsidRPr="0006583A" w:rsidTr="00A85809">
        <w:trPr>
          <w:trHeight w:val="570"/>
        </w:trPr>
        <w:tc>
          <w:tcPr>
            <w:tcW w:w="648" w:type="dxa"/>
          </w:tcPr>
          <w:p w:rsidR="000C5463" w:rsidRPr="0006583A" w:rsidRDefault="000C5463" w:rsidP="00316EC7">
            <w:pPr>
              <w:ind w:left="426"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0C5463" w:rsidRPr="0006583A" w:rsidRDefault="000C5463" w:rsidP="0006583A">
            <w:pPr>
              <w:ind w:firstLine="0"/>
              <w:rPr>
                <w:szCs w:val="28"/>
              </w:rPr>
            </w:pPr>
          </w:p>
        </w:tc>
        <w:tc>
          <w:tcPr>
            <w:tcW w:w="5940" w:type="dxa"/>
          </w:tcPr>
          <w:p w:rsidR="000C5463" w:rsidRPr="006508A8" w:rsidRDefault="000C5463" w:rsidP="006508A8">
            <w:pPr>
              <w:ind w:firstLine="0"/>
              <w:jc w:val="right"/>
              <w:rPr>
                <w:b/>
                <w:szCs w:val="28"/>
              </w:rPr>
            </w:pPr>
            <w:r w:rsidRPr="006508A8">
              <w:rPr>
                <w:b/>
                <w:szCs w:val="28"/>
              </w:rPr>
              <w:t>Итого</w:t>
            </w:r>
          </w:p>
        </w:tc>
        <w:tc>
          <w:tcPr>
            <w:tcW w:w="900" w:type="dxa"/>
          </w:tcPr>
          <w:p w:rsidR="000C5463" w:rsidRPr="006508A8" w:rsidRDefault="000C5463" w:rsidP="008D43A8">
            <w:pPr>
              <w:ind w:firstLine="0"/>
              <w:rPr>
                <w:b/>
                <w:szCs w:val="28"/>
              </w:rPr>
            </w:pPr>
            <w:r w:rsidRPr="006508A8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53</w:t>
            </w:r>
          </w:p>
        </w:tc>
      </w:tr>
    </w:tbl>
    <w:p w:rsidR="00193E64" w:rsidRPr="0006583A" w:rsidRDefault="00193E64" w:rsidP="006508A8">
      <w:pPr>
        <w:ind w:firstLine="0"/>
        <w:jc w:val="center"/>
        <w:rPr>
          <w:b/>
          <w:sz w:val="36"/>
          <w:szCs w:val="36"/>
        </w:rPr>
      </w:pPr>
      <w:r w:rsidRPr="0006583A">
        <w:rPr>
          <w:b/>
          <w:sz w:val="36"/>
          <w:szCs w:val="36"/>
        </w:rPr>
        <w:t>Календарно – тематическое планирование</w:t>
      </w:r>
    </w:p>
    <w:p w:rsidR="00193E64" w:rsidRPr="0006583A" w:rsidRDefault="00193E64" w:rsidP="006508A8">
      <w:pPr>
        <w:ind w:firstLine="0"/>
        <w:jc w:val="center"/>
        <w:rPr>
          <w:b/>
          <w:sz w:val="32"/>
          <w:szCs w:val="32"/>
        </w:rPr>
      </w:pPr>
      <w:r w:rsidRPr="0006583A">
        <w:rPr>
          <w:b/>
          <w:sz w:val="36"/>
          <w:szCs w:val="36"/>
        </w:rPr>
        <w:t>«Ход конем. Шахматы»</w:t>
      </w:r>
      <w:r w:rsidR="00316EC7">
        <w:rPr>
          <w:b/>
          <w:sz w:val="36"/>
          <w:szCs w:val="36"/>
        </w:rPr>
        <w:t xml:space="preserve"> </w:t>
      </w:r>
      <w:r w:rsidRPr="0006583A">
        <w:rPr>
          <w:b/>
          <w:sz w:val="32"/>
          <w:szCs w:val="32"/>
        </w:rPr>
        <w:t>202</w:t>
      </w:r>
      <w:r w:rsidR="001641A6">
        <w:rPr>
          <w:b/>
          <w:sz w:val="32"/>
          <w:szCs w:val="32"/>
        </w:rPr>
        <w:t>2</w:t>
      </w:r>
      <w:r w:rsidRPr="0006583A">
        <w:rPr>
          <w:b/>
          <w:sz w:val="32"/>
          <w:szCs w:val="32"/>
        </w:rPr>
        <w:t>-202</w:t>
      </w:r>
      <w:r w:rsidR="001641A6">
        <w:rPr>
          <w:b/>
          <w:sz w:val="32"/>
          <w:szCs w:val="32"/>
        </w:rPr>
        <w:t>3</w:t>
      </w:r>
      <w:r w:rsidRPr="0006583A">
        <w:rPr>
          <w:b/>
          <w:sz w:val="32"/>
          <w:szCs w:val="32"/>
        </w:rPr>
        <w:t xml:space="preserve"> учебный год</w:t>
      </w:r>
    </w:p>
    <w:p w:rsidR="00193E64" w:rsidRDefault="00193E64" w:rsidP="006508A8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A97606">
        <w:rPr>
          <w:b/>
          <w:bCs/>
          <w:sz w:val="28"/>
          <w:szCs w:val="28"/>
        </w:rPr>
        <w:t xml:space="preserve">2- </w:t>
      </w:r>
      <w:proofErr w:type="spellStart"/>
      <w:r w:rsidRPr="00A97606">
        <w:rPr>
          <w:b/>
          <w:bCs/>
          <w:sz w:val="28"/>
          <w:szCs w:val="28"/>
        </w:rPr>
        <w:t>й</w:t>
      </w:r>
      <w:proofErr w:type="spellEnd"/>
      <w:r w:rsidRPr="00A97606">
        <w:rPr>
          <w:b/>
          <w:bCs/>
          <w:sz w:val="28"/>
          <w:szCs w:val="28"/>
        </w:rPr>
        <w:t xml:space="preserve"> год обучения</w:t>
      </w:r>
    </w:p>
    <w:p w:rsidR="00316EC7" w:rsidRDefault="00316EC7" w:rsidP="006508A8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tbl>
      <w:tblPr>
        <w:tblW w:w="99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80"/>
        <w:gridCol w:w="1080"/>
        <w:gridCol w:w="6264"/>
        <w:gridCol w:w="900"/>
      </w:tblGrid>
      <w:tr w:rsidR="00316EC7" w:rsidRPr="00A97606" w:rsidTr="0090253F">
        <w:trPr>
          <w:trHeight w:val="570"/>
        </w:trPr>
        <w:tc>
          <w:tcPr>
            <w:tcW w:w="648" w:type="dxa"/>
          </w:tcPr>
          <w:p w:rsidR="00316EC7" w:rsidRPr="002F7CD0" w:rsidRDefault="00316EC7" w:rsidP="00004D41">
            <w:pPr>
              <w:ind w:left="57" w:right="57" w:firstLine="0"/>
              <w:rPr>
                <w:b/>
                <w:sz w:val="24"/>
                <w:szCs w:val="24"/>
              </w:rPr>
            </w:pPr>
            <w:r w:rsidRPr="002F7CD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80" w:type="dxa"/>
          </w:tcPr>
          <w:p w:rsidR="00316EC7" w:rsidRPr="002F7CD0" w:rsidRDefault="00316EC7" w:rsidP="00004D41">
            <w:pPr>
              <w:ind w:firstLine="0"/>
              <w:rPr>
                <w:b/>
                <w:sz w:val="24"/>
                <w:szCs w:val="24"/>
              </w:rPr>
            </w:pPr>
            <w:r w:rsidRPr="002F7CD0">
              <w:rPr>
                <w:b/>
                <w:sz w:val="24"/>
                <w:szCs w:val="24"/>
              </w:rPr>
              <w:t xml:space="preserve">Дата </w:t>
            </w:r>
          </w:p>
          <w:p w:rsidR="00316EC7" w:rsidRPr="002F7CD0" w:rsidRDefault="00316EC7" w:rsidP="00004D41">
            <w:pPr>
              <w:ind w:firstLine="0"/>
              <w:rPr>
                <w:b/>
                <w:sz w:val="24"/>
                <w:szCs w:val="24"/>
              </w:rPr>
            </w:pPr>
            <w:r w:rsidRPr="002F7CD0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1080" w:type="dxa"/>
          </w:tcPr>
          <w:p w:rsidR="00316EC7" w:rsidRPr="002F7CD0" w:rsidRDefault="00316EC7" w:rsidP="00004D41">
            <w:pPr>
              <w:ind w:firstLine="0"/>
              <w:rPr>
                <w:b/>
                <w:sz w:val="24"/>
                <w:szCs w:val="24"/>
              </w:rPr>
            </w:pPr>
            <w:r w:rsidRPr="002F7CD0">
              <w:rPr>
                <w:b/>
                <w:sz w:val="24"/>
                <w:szCs w:val="24"/>
              </w:rPr>
              <w:t>Дата</w:t>
            </w:r>
          </w:p>
          <w:p w:rsidR="00316EC7" w:rsidRPr="002F7CD0" w:rsidRDefault="00316EC7" w:rsidP="00004D41">
            <w:pPr>
              <w:ind w:firstLine="0"/>
              <w:rPr>
                <w:b/>
                <w:sz w:val="24"/>
                <w:szCs w:val="24"/>
              </w:rPr>
            </w:pPr>
            <w:r w:rsidRPr="002F7CD0"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6264" w:type="dxa"/>
          </w:tcPr>
          <w:p w:rsidR="00316EC7" w:rsidRPr="002F7CD0" w:rsidRDefault="00316EC7" w:rsidP="00004D41">
            <w:pPr>
              <w:ind w:firstLine="0"/>
              <w:rPr>
                <w:b/>
                <w:sz w:val="24"/>
                <w:szCs w:val="24"/>
              </w:rPr>
            </w:pPr>
            <w:r w:rsidRPr="002F7CD0">
              <w:rPr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900" w:type="dxa"/>
          </w:tcPr>
          <w:p w:rsidR="00316EC7" w:rsidRPr="002F7CD0" w:rsidRDefault="00316EC7" w:rsidP="00004D41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F7CD0">
              <w:rPr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2F7CD0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16EC7" w:rsidRPr="00A97606" w:rsidTr="0090253F">
        <w:trPr>
          <w:trHeight w:val="205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64" w:type="dxa"/>
          </w:tcPr>
          <w:p w:rsidR="00316EC7" w:rsidRPr="00A97606" w:rsidRDefault="00316EC7" w:rsidP="00004D41">
            <w:pPr>
              <w:pStyle w:val="Default"/>
              <w:rPr>
                <w:sz w:val="28"/>
                <w:szCs w:val="28"/>
              </w:rPr>
            </w:pPr>
            <w:r w:rsidRPr="00A97606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00" w:type="dxa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</w:tr>
      <w:tr w:rsidR="00A85809" w:rsidRPr="00A97606" w:rsidTr="0090253F">
        <w:trPr>
          <w:trHeight w:val="287"/>
        </w:trPr>
        <w:tc>
          <w:tcPr>
            <w:tcW w:w="648" w:type="dxa"/>
          </w:tcPr>
          <w:p w:rsidR="00A85809" w:rsidRPr="00A97606" w:rsidRDefault="00A85809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Default="00A85809" w:rsidP="00004D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85809" w:rsidRDefault="00A85809" w:rsidP="00004D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64" w:type="dxa"/>
            <w:vMerge w:val="restart"/>
          </w:tcPr>
          <w:p w:rsidR="00A85809" w:rsidRPr="00A97606" w:rsidRDefault="00A85809" w:rsidP="00004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шахмат. Чемпионы мира по шахматам и выдающиеся шахматисты мира</w:t>
            </w:r>
          </w:p>
        </w:tc>
        <w:tc>
          <w:tcPr>
            <w:tcW w:w="900" w:type="dxa"/>
            <w:vMerge w:val="restart"/>
          </w:tcPr>
          <w:p w:rsidR="00A85809" w:rsidRPr="00332ACD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85809" w:rsidRPr="00A97606" w:rsidTr="0090253F">
        <w:trPr>
          <w:trHeight w:val="212"/>
        </w:trPr>
        <w:tc>
          <w:tcPr>
            <w:tcW w:w="648" w:type="dxa"/>
          </w:tcPr>
          <w:p w:rsidR="00A85809" w:rsidRPr="00A97606" w:rsidRDefault="00A85809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Default="00A85809" w:rsidP="00004D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85809" w:rsidRDefault="00A85809" w:rsidP="00004D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64" w:type="dxa"/>
            <w:vMerge/>
          </w:tcPr>
          <w:p w:rsidR="00A85809" w:rsidRDefault="00A85809" w:rsidP="00004D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A85809" w:rsidRPr="00332ACD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85809" w:rsidRPr="00A97606" w:rsidTr="0090253F">
        <w:trPr>
          <w:trHeight w:val="279"/>
        </w:trPr>
        <w:tc>
          <w:tcPr>
            <w:tcW w:w="648" w:type="dxa"/>
          </w:tcPr>
          <w:p w:rsidR="00A85809" w:rsidRPr="00A97606" w:rsidRDefault="00A85809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Повторение теории</w:t>
            </w:r>
          </w:p>
        </w:tc>
        <w:tc>
          <w:tcPr>
            <w:tcW w:w="900" w:type="dxa"/>
            <w:vMerge w:val="restart"/>
          </w:tcPr>
          <w:p w:rsidR="00A85809" w:rsidRPr="00332ACD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85809" w:rsidRPr="00A97606" w:rsidTr="0090253F">
        <w:trPr>
          <w:trHeight w:val="279"/>
        </w:trPr>
        <w:tc>
          <w:tcPr>
            <w:tcW w:w="648" w:type="dxa"/>
          </w:tcPr>
          <w:p w:rsidR="00A85809" w:rsidRPr="00A97606" w:rsidRDefault="00A85809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A85809" w:rsidRPr="00332ACD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279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080" w:type="dxa"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6264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Защита в шахматной партии.</w:t>
            </w:r>
          </w:p>
        </w:tc>
        <w:tc>
          <w:tcPr>
            <w:tcW w:w="900" w:type="dxa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</w:tr>
      <w:tr w:rsidR="00A85809" w:rsidRPr="00A97606" w:rsidTr="0090253F">
        <w:trPr>
          <w:trHeight w:val="279"/>
        </w:trPr>
        <w:tc>
          <w:tcPr>
            <w:tcW w:w="648" w:type="dxa"/>
          </w:tcPr>
          <w:p w:rsidR="00A85809" w:rsidRPr="00A97606" w:rsidRDefault="00A85809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080" w:type="dxa"/>
          </w:tcPr>
          <w:p w:rsidR="00A85809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6264" w:type="dxa"/>
            <w:vMerge w:val="restart"/>
          </w:tcPr>
          <w:p w:rsidR="00A85809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Защита в шахматной партии: перекрытие, </w:t>
            </w:r>
            <w:proofErr w:type="spellStart"/>
            <w:r>
              <w:rPr>
                <w:szCs w:val="28"/>
              </w:rPr>
              <w:t>конт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нападение</w:t>
            </w:r>
            <w:proofErr w:type="spellEnd"/>
          </w:p>
        </w:tc>
        <w:tc>
          <w:tcPr>
            <w:tcW w:w="900" w:type="dxa"/>
            <w:vMerge w:val="restart"/>
          </w:tcPr>
          <w:p w:rsidR="00A85809" w:rsidRPr="00332ACD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85809" w:rsidRPr="00A97606" w:rsidTr="0090253F">
        <w:trPr>
          <w:trHeight w:val="279"/>
        </w:trPr>
        <w:tc>
          <w:tcPr>
            <w:tcW w:w="648" w:type="dxa"/>
          </w:tcPr>
          <w:p w:rsidR="00A85809" w:rsidRPr="00A97606" w:rsidRDefault="00A85809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080" w:type="dxa"/>
          </w:tcPr>
          <w:p w:rsidR="00A85809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6264" w:type="dxa"/>
            <w:vMerge/>
          </w:tcPr>
          <w:p w:rsidR="00A85809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A85809" w:rsidRPr="00332ACD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A1336" w:rsidRPr="00A97606" w:rsidTr="0090253F">
        <w:trPr>
          <w:trHeight w:val="300"/>
        </w:trPr>
        <w:tc>
          <w:tcPr>
            <w:tcW w:w="648" w:type="dxa"/>
          </w:tcPr>
          <w:p w:rsidR="004A1336" w:rsidRPr="00A97606" w:rsidRDefault="004A1336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0" w:type="dxa"/>
          </w:tcPr>
          <w:p w:rsidR="004A1336" w:rsidRPr="00A97606" w:rsidRDefault="004A1336" w:rsidP="00004D41">
            <w:pPr>
              <w:pStyle w:val="Defaul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pStyle w:val="Defaul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4A1336" w:rsidRPr="00A97606" w:rsidRDefault="004A1336" w:rsidP="00004D41">
            <w:pPr>
              <w:pStyle w:val="Default"/>
              <w:rPr>
                <w:sz w:val="28"/>
                <w:szCs w:val="28"/>
              </w:rPr>
            </w:pPr>
            <w:r w:rsidRPr="00A97606">
              <w:rPr>
                <w:sz w:val="28"/>
                <w:szCs w:val="28"/>
                <w:lang w:eastAsia="ru-RU"/>
              </w:rPr>
              <w:t>Тактический приём «ловля фигуры»</w:t>
            </w:r>
          </w:p>
        </w:tc>
        <w:tc>
          <w:tcPr>
            <w:tcW w:w="900" w:type="dxa"/>
            <w:vMerge w:val="restart"/>
          </w:tcPr>
          <w:p w:rsidR="004A1336" w:rsidRPr="00332ACD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4A1336" w:rsidRPr="00A97606" w:rsidTr="0090253F">
        <w:trPr>
          <w:trHeight w:val="300"/>
        </w:trPr>
        <w:tc>
          <w:tcPr>
            <w:tcW w:w="648" w:type="dxa"/>
          </w:tcPr>
          <w:p w:rsidR="004A1336" w:rsidRDefault="004A1336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pStyle w:val="Defaul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pStyle w:val="Defaul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4A1336" w:rsidRPr="00A97606" w:rsidRDefault="004A1336" w:rsidP="00004D41">
            <w:pPr>
              <w:pStyle w:val="Defaul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4A1336" w:rsidRPr="00332ACD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A1336" w:rsidRPr="00A97606" w:rsidTr="0090253F">
        <w:trPr>
          <w:trHeight w:val="259"/>
        </w:trPr>
        <w:tc>
          <w:tcPr>
            <w:tcW w:w="648" w:type="dxa"/>
          </w:tcPr>
          <w:p w:rsidR="004A1336" w:rsidRPr="00A97606" w:rsidRDefault="004A1336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«сквозной удар»</w:t>
            </w:r>
          </w:p>
        </w:tc>
        <w:tc>
          <w:tcPr>
            <w:tcW w:w="900" w:type="dxa"/>
            <w:vMerge w:val="restart"/>
          </w:tcPr>
          <w:p w:rsidR="004A1336" w:rsidRPr="00332ACD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4A1336" w:rsidRPr="00A97606" w:rsidTr="0090253F">
        <w:trPr>
          <w:trHeight w:val="259"/>
        </w:trPr>
        <w:tc>
          <w:tcPr>
            <w:tcW w:w="648" w:type="dxa"/>
          </w:tcPr>
          <w:p w:rsidR="004A1336" w:rsidRPr="00A97606" w:rsidRDefault="004A1336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4A1336" w:rsidRPr="00332ACD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297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Мат на последней горизонтали</w:t>
            </w:r>
          </w:p>
        </w:tc>
        <w:tc>
          <w:tcPr>
            <w:tcW w:w="900" w:type="dxa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</w:tr>
      <w:tr w:rsidR="00316EC7" w:rsidRPr="00A97606" w:rsidTr="0090253F">
        <w:trPr>
          <w:trHeight w:val="321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«открытый шах»</w:t>
            </w:r>
          </w:p>
        </w:tc>
        <w:tc>
          <w:tcPr>
            <w:tcW w:w="900" w:type="dxa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</w:tr>
      <w:tr w:rsidR="00A85809" w:rsidRPr="00A97606" w:rsidTr="0090253F">
        <w:trPr>
          <w:trHeight w:val="331"/>
        </w:trPr>
        <w:tc>
          <w:tcPr>
            <w:tcW w:w="648" w:type="dxa"/>
          </w:tcPr>
          <w:p w:rsidR="00A85809" w:rsidRPr="00A97606" w:rsidRDefault="00A85809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«двойной шах»</w:t>
            </w:r>
          </w:p>
        </w:tc>
        <w:tc>
          <w:tcPr>
            <w:tcW w:w="900" w:type="dxa"/>
            <w:vMerge w:val="restart"/>
          </w:tcPr>
          <w:p w:rsidR="00A85809" w:rsidRPr="00332ACD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85809" w:rsidRPr="00A97606" w:rsidTr="0090253F">
        <w:trPr>
          <w:trHeight w:val="331"/>
        </w:trPr>
        <w:tc>
          <w:tcPr>
            <w:tcW w:w="648" w:type="dxa"/>
          </w:tcPr>
          <w:p w:rsidR="00A85809" w:rsidRPr="00A97606" w:rsidRDefault="00A85809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A85809" w:rsidRPr="00332ACD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175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игры в дебюте: дебютные ловушки</w:t>
            </w:r>
          </w:p>
        </w:tc>
        <w:tc>
          <w:tcPr>
            <w:tcW w:w="900" w:type="dxa"/>
            <w:vMerge w:val="restart"/>
          </w:tcPr>
          <w:p w:rsidR="00316EC7" w:rsidRPr="00332ACD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</w:tr>
      <w:tr w:rsidR="00A85809" w:rsidRPr="00A97606" w:rsidTr="0090253F">
        <w:trPr>
          <w:trHeight w:val="175"/>
        </w:trPr>
        <w:tc>
          <w:tcPr>
            <w:tcW w:w="648" w:type="dxa"/>
          </w:tcPr>
          <w:p w:rsidR="00A85809" w:rsidRPr="00A97606" w:rsidRDefault="00A85809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A85809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85809" w:rsidRPr="00A97606" w:rsidTr="0090253F">
        <w:trPr>
          <w:trHeight w:val="175"/>
        </w:trPr>
        <w:tc>
          <w:tcPr>
            <w:tcW w:w="648" w:type="dxa"/>
          </w:tcPr>
          <w:p w:rsidR="00A85809" w:rsidRPr="00A97606" w:rsidRDefault="00A85809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A85809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175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251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эндшпиля: реализация большого матер</w:t>
            </w:r>
            <w:r w:rsidRPr="00A97606">
              <w:rPr>
                <w:szCs w:val="28"/>
                <w:lang w:eastAsia="ru-RU"/>
              </w:rPr>
              <w:t>и</w:t>
            </w:r>
            <w:r w:rsidRPr="00A97606">
              <w:rPr>
                <w:szCs w:val="28"/>
                <w:lang w:eastAsia="ru-RU"/>
              </w:rPr>
              <w:t>ального преимущества</w:t>
            </w:r>
          </w:p>
        </w:tc>
        <w:tc>
          <w:tcPr>
            <w:tcW w:w="900" w:type="dxa"/>
            <w:vMerge w:val="restart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316EC7" w:rsidRPr="00A97606" w:rsidTr="0090253F">
        <w:trPr>
          <w:trHeight w:val="95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275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анализа шахматной партии</w:t>
            </w:r>
          </w:p>
        </w:tc>
        <w:tc>
          <w:tcPr>
            <w:tcW w:w="900" w:type="dxa"/>
            <w:vMerge w:val="restart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316EC7" w:rsidRPr="00A97606" w:rsidTr="0090253F">
        <w:trPr>
          <w:trHeight w:val="275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81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316EC7" w:rsidRPr="00A97606" w:rsidRDefault="00316EC7" w:rsidP="00A8580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Из истории возникновения соревнований по ша</w:t>
            </w:r>
            <w:r w:rsidRPr="00A97606">
              <w:rPr>
                <w:szCs w:val="28"/>
                <w:lang w:eastAsia="ru-RU"/>
              </w:rPr>
              <w:t>х</w:t>
            </w:r>
            <w:r w:rsidRPr="00A97606">
              <w:rPr>
                <w:szCs w:val="28"/>
                <w:lang w:eastAsia="ru-RU"/>
              </w:rPr>
              <w:t xml:space="preserve">матам. </w:t>
            </w:r>
          </w:p>
        </w:tc>
        <w:tc>
          <w:tcPr>
            <w:tcW w:w="900" w:type="dxa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</w:tr>
      <w:tr w:rsidR="00A85809" w:rsidRPr="00A97606" w:rsidTr="0090253F">
        <w:trPr>
          <w:trHeight w:val="81"/>
        </w:trPr>
        <w:tc>
          <w:tcPr>
            <w:tcW w:w="648" w:type="dxa"/>
          </w:tcPr>
          <w:p w:rsidR="00A85809" w:rsidRPr="00A97606" w:rsidRDefault="00A85809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A85809" w:rsidRPr="00A97606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Системы проведения шахматных соревнований</w:t>
            </w:r>
          </w:p>
        </w:tc>
        <w:tc>
          <w:tcPr>
            <w:tcW w:w="900" w:type="dxa"/>
          </w:tcPr>
          <w:p w:rsidR="00A85809" w:rsidRPr="00332ACD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</w:tr>
      <w:tr w:rsidR="0090253F" w:rsidRPr="00A97606" w:rsidTr="0090253F">
        <w:trPr>
          <w:trHeight w:val="219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«завлечение»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219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257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«отвлечение»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257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102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«уничтожение защиты»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102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305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Тактический приём «</w:t>
            </w:r>
            <w:proofErr w:type="gramStart"/>
            <w:r w:rsidRPr="00A97606">
              <w:rPr>
                <w:szCs w:val="28"/>
                <w:lang w:eastAsia="ru-RU"/>
              </w:rPr>
              <w:t>спёртый</w:t>
            </w:r>
            <w:proofErr w:type="gramEnd"/>
            <w:r w:rsidRPr="00A97606">
              <w:rPr>
                <w:szCs w:val="28"/>
                <w:lang w:eastAsia="ru-RU"/>
              </w:rPr>
              <w:t xml:space="preserve"> мат»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305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164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Сочетание тактических приёмов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164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210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Борьба за инициативу</w:t>
            </w:r>
          </w:p>
        </w:tc>
        <w:tc>
          <w:tcPr>
            <w:tcW w:w="900" w:type="dxa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</w:tr>
      <w:tr w:rsidR="00316EC7" w:rsidRPr="00A97606" w:rsidTr="0090253F">
        <w:trPr>
          <w:trHeight w:val="570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 xml:space="preserve">Основы дебюты: атака на </w:t>
            </w:r>
            <w:proofErr w:type="spellStart"/>
            <w:r w:rsidRPr="00A97606">
              <w:rPr>
                <w:szCs w:val="28"/>
                <w:lang w:eastAsia="ru-RU"/>
              </w:rPr>
              <w:t>нерокировавшегося</w:t>
            </w:r>
            <w:proofErr w:type="spellEnd"/>
            <w:r w:rsidRPr="00A97606">
              <w:rPr>
                <w:szCs w:val="28"/>
                <w:lang w:eastAsia="ru-RU"/>
              </w:rPr>
              <w:t xml:space="preserve"> к</w:t>
            </w:r>
            <w:r w:rsidRPr="00A97606">
              <w:rPr>
                <w:szCs w:val="28"/>
                <w:lang w:eastAsia="ru-RU"/>
              </w:rPr>
              <w:t>о</w:t>
            </w:r>
            <w:r w:rsidRPr="00A97606">
              <w:rPr>
                <w:szCs w:val="28"/>
                <w:lang w:eastAsia="ru-RU"/>
              </w:rPr>
              <w:t>роля</w:t>
            </w:r>
          </w:p>
        </w:tc>
        <w:tc>
          <w:tcPr>
            <w:tcW w:w="900" w:type="dxa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</w:tr>
      <w:tr w:rsidR="0090253F" w:rsidRPr="00A97606" w:rsidTr="0090253F">
        <w:trPr>
          <w:trHeight w:val="93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Атака на рокировавшегося короля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93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179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анализа шахматной партии: выбери ход и найди план</w:t>
            </w:r>
            <w:r w:rsidRPr="00A97606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vMerge w:val="restart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316EC7" w:rsidRPr="00A97606" w:rsidTr="0090253F">
        <w:trPr>
          <w:trHeight w:val="81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802967" w:rsidRPr="00A97606" w:rsidTr="0090253F">
        <w:trPr>
          <w:trHeight w:val="169"/>
        </w:trPr>
        <w:tc>
          <w:tcPr>
            <w:tcW w:w="648" w:type="dxa"/>
          </w:tcPr>
          <w:p w:rsidR="00802967" w:rsidRPr="00A97606" w:rsidRDefault="0080296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802967" w:rsidRPr="00A97606" w:rsidRDefault="00802967" w:rsidP="00004D41">
            <w:pPr>
              <w:pStyle w:val="Defaul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802967" w:rsidRPr="00A97606" w:rsidRDefault="00802967" w:rsidP="00004D41">
            <w:pPr>
              <w:pStyle w:val="Defaul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802967" w:rsidRPr="00A97606" w:rsidRDefault="00802967" w:rsidP="00004D41">
            <w:pPr>
              <w:pStyle w:val="Default"/>
              <w:rPr>
                <w:sz w:val="28"/>
                <w:szCs w:val="28"/>
              </w:rPr>
            </w:pPr>
            <w:r w:rsidRPr="00A97606">
              <w:rPr>
                <w:sz w:val="28"/>
                <w:szCs w:val="28"/>
                <w:lang w:eastAsia="ru-RU"/>
              </w:rPr>
              <w:t>Основы пешечного эндшпиля: проходная пешка, правило квадрата</w:t>
            </w:r>
          </w:p>
        </w:tc>
        <w:tc>
          <w:tcPr>
            <w:tcW w:w="900" w:type="dxa"/>
            <w:vMerge w:val="restart"/>
          </w:tcPr>
          <w:p w:rsidR="00802967" w:rsidRPr="00332ACD" w:rsidRDefault="0080296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802967" w:rsidRPr="00A97606" w:rsidTr="0090253F">
        <w:trPr>
          <w:trHeight w:val="169"/>
        </w:trPr>
        <w:tc>
          <w:tcPr>
            <w:tcW w:w="648" w:type="dxa"/>
          </w:tcPr>
          <w:p w:rsidR="00802967" w:rsidRPr="00A97606" w:rsidRDefault="0080296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802967" w:rsidRPr="00A97606" w:rsidRDefault="00802967" w:rsidP="00004D41">
            <w:pPr>
              <w:pStyle w:val="Defaul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802967" w:rsidRPr="00A97606" w:rsidRDefault="00802967" w:rsidP="00004D41">
            <w:pPr>
              <w:pStyle w:val="Defaul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802967" w:rsidRPr="00A97606" w:rsidRDefault="00802967" w:rsidP="00004D41">
            <w:pPr>
              <w:pStyle w:val="Defaul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802967" w:rsidRPr="00332ACD" w:rsidRDefault="0080296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295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802967">
        <w:trPr>
          <w:trHeight w:val="229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81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пешечного эндшпиля: оппозиция и кл</w:t>
            </w:r>
            <w:r w:rsidRPr="00A97606">
              <w:rPr>
                <w:szCs w:val="28"/>
                <w:lang w:eastAsia="ru-RU"/>
              </w:rPr>
              <w:t>ю</w:t>
            </w:r>
            <w:r w:rsidRPr="00A97606">
              <w:rPr>
                <w:szCs w:val="28"/>
                <w:lang w:eastAsia="ru-RU"/>
              </w:rPr>
              <w:t>чевые поля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81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81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81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185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Основы пешечного эндшпиля: король против п</w:t>
            </w:r>
            <w:r w:rsidRPr="00A97606">
              <w:rPr>
                <w:szCs w:val="28"/>
                <w:lang w:eastAsia="ru-RU"/>
              </w:rPr>
              <w:t>е</w:t>
            </w:r>
            <w:r w:rsidRPr="00A97606">
              <w:rPr>
                <w:szCs w:val="28"/>
                <w:lang w:eastAsia="ru-RU"/>
              </w:rPr>
              <w:t>шек, правило блуждающего квадрата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81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245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Теоретические позиции пешечного эндшпиля: ферзь против пешки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180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802967">
        <w:trPr>
          <w:trHeight w:val="229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316EC7" w:rsidRPr="00A97606" w:rsidRDefault="00316EC7" w:rsidP="0080296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 xml:space="preserve">Сыграй как чемпион мира. </w:t>
            </w:r>
          </w:p>
        </w:tc>
        <w:tc>
          <w:tcPr>
            <w:tcW w:w="900" w:type="dxa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</w:tr>
      <w:tr w:rsidR="00316EC7" w:rsidRPr="00A97606" w:rsidTr="0090253F">
        <w:trPr>
          <w:trHeight w:val="302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ind w:firstLine="0"/>
              <w:rPr>
                <w:szCs w:val="28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Шахматный турнир</w:t>
            </w:r>
          </w:p>
        </w:tc>
        <w:tc>
          <w:tcPr>
            <w:tcW w:w="900" w:type="dxa"/>
            <w:vMerge w:val="restart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316EC7" w:rsidRPr="00A97606" w:rsidTr="0090253F">
        <w:trPr>
          <w:trHeight w:val="302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ind w:firstLine="0"/>
              <w:rPr>
                <w:szCs w:val="28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323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316EC7" w:rsidRPr="00A97606" w:rsidRDefault="00316EC7" w:rsidP="009025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 xml:space="preserve">История появления шахмат на Руси. </w:t>
            </w:r>
          </w:p>
        </w:tc>
        <w:tc>
          <w:tcPr>
            <w:tcW w:w="900" w:type="dxa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</w:tr>
      <w:tr w:rsidR="0090253F" w:rsidRPr="00A97606" w:rsidTr="0090253F">
        <w:trPr>
          <w:trHeight w:val="303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Зарождение шахматной культуры в России</w:t>
            </w:r>
          </w:p>
        </w:tc>
        <w:tc>
          <w:tcPr>
            <w:tcW w:w="900" w:type="dxa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</w:tr>
      <w:tr w:rsidR="00316EC7" w:rsidRPr="00A97606" w:rsidTr="0090253F">
        <w:trPr>
          <w:trHeight w:val="221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Основные принципы игры в дебюте</w:t>
            </w:r>
          </w:p>
        </w:tc>
        <w:tc>
          <w:tcPr>
            <w:tcW w:w="900" w:type="dxa"/>
            <w:vMerge w:val="restart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316EC7" w:rsidRPr="00A97606" w:rsidTr="0090253F">
        <w:trPr>
          <w:trHeight w:val="221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81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Перевес в развитии фигур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81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135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Атака на короля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135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81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szCs w:val="28"/>
                <w:lang w:eastAsia="ru-RU"/>
              </w:rPr>
              <w:t>Перевес в пространстве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81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219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Оценка позиции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219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365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План игры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365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317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Выбор хода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317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283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Открытые дебюты</w:t>
            </w:r>
          </w:p>
        </w:tc>
        <w:tc>
          <w:tcPr>
            <w:tcW w:w="900" w:type="dxa"/>
            <w:vMerge w:val="restart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316EC7" w:rsidRPr="00A97606" w:rsidTr="0090253F">
        <w:trPr>
          <w:trHeight w:val="283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235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Полуоткрытые дебюты</w:t>
            </w:r>
          </w:p>
        </w:tc>
        <w:tc>
          <w:tcPr>
            <w:tcW w:w="900" w:type="dxa"/>
            <w:vMerge w:val="restart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316EC7" w:rsidRPr="00A97606" w:rsidTr="0090253F">
        <w:trPr>
          <w:trHeight w:val="235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349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Закрытые дебюты</w:t>
            </w:r>
          </w:p>
        </w:tc>
        <w:tc>
          <w:tcPr>
            <w:tcW w:w="900" w:type="dxa"/>
            <w:vMerge w:val="restart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316EC7" w:rsidRPr="00A97606" w:rsidTr="0090253F">
        <w:trPr>
          <w:trHeight w:val="349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315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Гамбиты</w:t>
            </w:r>
          </w:p>
        </w:tc>
        <w:tc>
          <w:tcPr>
            <w:tcW w:w="900" w:type="dxa"/>
            <w:vMerge w:val="restart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316EC7" w:rsidRPr="00A97606" w:rsidTr="0090253F">
        <w:trPr>
          <w:trHeight w:val="315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263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Тактический приём «мельница»</w:t>
            </w:r>
          </w:p>
        </w:tc>
        <w:tc>
          <w:tcPr>
            <w:tcW w:w="900" w:type="dxa"/>
            <w:vMerge w:val="restart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316EC7" w:rsidRPr="00A97606" w:rsidTr="0090253F">
        <w:trPr>
          <w:trHeight w:val="263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301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Тактический приём «перекрытие»</w:t>
            </w:r>
          </w:p>
        </w:tc>
        <w:tc>
          <w:tcPr>
            <w:tcW w:w="900" w:type="dxa"/>
            <w:vMerge w:val="restart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316EC7" w:rsidRPr="00A97606" w:rsidTr="0090253F">
        <w:trPr>
          <w:trHeight w:val="301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145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Тактический приём «рентген»</w:t>
            </w:r>
          </w:p>
        </w:tc>
        <w:tc>
          <w:tcPr>
            <w:tcW w:w="900" w:type="dxa"/>
            <w:vMerge w:val="restart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316EC7" w:rsidRPr="00A97606" w:rsidTr="0090253F">
        <w:trPr>
          <w:trHeight w:val="145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253F" w:rsidRPr="00A97606" w:rsidTr="0090253F">
        <w:trPr>
          <w:trHeight w:val="349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Простейшие ладейные эндшпили: ладья с пешкой и королём против ладьи  и короля</w:t>
            </w:r>
          </w:p>
        </w:tc>
        <w:tc>
          <w:tcPr>
            <w:tcW w:w="900" w:type="dxa"/>
            <w:vMerge w:val="restart"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90253F" w:rsidRPr="00A97606" w:rsidTr="0090253F">
        <w:trPr>
          <w:trHeight w:val="349"/>
        </w:trPr>
        <w:tc>
          <w:tcPr>
            <w:tcW w:w="648" w:type="dxa"/>
          </w:tcPr>
          <w:p w:rsidR="0090253F" w:rsidRPr="00A97606" w:rsidRDefault="0090253F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90253F" w:rsidRPr="00A97606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90253F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A1336" w:rsidRPr="00A97606" w:rsidTr="0090253F">
        <w:trPr>
          <w:trHeight w:val="302"/>
        </w:trPr>
        <w:tc>
          <w:tcPr>
            <w:tcW w:w="648" w:type="dxa"/>
          </w:tcPr>
          <w:p w:rsidR="004A1336" w:rsidRPr="00A97606" w:rsidRDefault="004A1336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 xml:space="preserve">Простейшие </w:t>
            </w:r>
            <w:proofErr w:type="spellStart"/>
            <w:r w:rsidRPr="00A97606">
              <w:rPr>
                <w:color w:val="000000"/>
                <w:szCs w:val="28"/>
                <w:lang w:eastAsia="ru-RU"/>
              </w:rPr>
              <w:t>легкофигурные</w:t>
            </w:r>
            <w:proofErr w:type="spellEnd"/>
            <w:r w:rsidRPr="00A97606">
              <w:rPr>
                <w:color w:val="000000"/>
                <w:szCs w:val="28"/>
                <w:lang w:eastAsia="ru-RU"/>
              </w:rPr>
              <w:t xml:space="preserve"> окончания: мат дв</w:t>
            </w:r>
            <w:r w:rsidRPr="00A97606">
              <w:rPr>
                <w:color w:val="000000"/>
                <w:szCs w:val="28"/>
                <w:lang w:eastAsia="ru-RU"/>
              </w:rPr>
              <w:t>у</w:t>
            </w:r>
            <w:r w:rsidRPr="00A97606">
              <w:rPr>
                <w:color w:val="000000"/>
                <w:szCs w:val="28"/>
                <w:lang w:eastAsia="ru-RU"/>
              </w:rPr>
              <w:t>мя слонами одинокому королю.</w:t>
            </w:r>
          </w:p>
        </w:tc>
        <w:tc>
          <w:tcPr>
            <w:tcW w:w="900" w:type="dxa"/>
            <w:vMerge w:val="restart"/>
          </w:tcPr>
          <w:p w:rsidR="004A1336" w:rsidRPr="00332ACD" w:rsidRDefault="0090253F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4A1336" w:rsidRPr="00A97606" w:rsidTr="0090253F">
        <w:trPr>
          <w:trHeight w:val="107"/>
        </w:trPr>
        <w:tc>
          <w:tcPr>
            <w:tcW w:w="648" w:type="dxa"/>
          </w:tcPr>
          <w:p w:rsidR="004A1336" w:rsidRPr="00A97606" w:rsidRDefault="004A1336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4A1336" w:rsidRPr="00332ACD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A1336" w:rsidRPr="00A97606" w:rsidTr="0090253F">
        <w:trPr>
          <w:trHeight w:val="212"/>
        </w:trPr>
        <w:tc>
          <w:tcPr>
            <w:tcW w:w="648" w:type="dxa"/>
          </w:tcPr>
          <w:p w:rsidR="004A1336" w:rsidRPr="00A97606" w:rsidRDefault="004A1336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 xml:space="preserve">Простейшие </w:t>
            </w:r>
            <w:proofErr w:type="spellStart"/>
            <w:r w:rsidRPr="00A97606">
              <w:rPr>
                <w:color w:val="000000"/>
                <w:szCs w:val="28"/>
                <w:lang w:eastAsia="ru-RU"/>
              </w:rPr>
              <w:t>легкофигурные</w:t>
            </w:r>
            <w:proofErr w:type="spellEnd"/>
            <w:r w:rsidRPr="00A97606">
              <w:rPr>
                <w:color w:val="000000"/>
                <w:szCs w:val="28"/>
                <w:lang w:eastAsia="ru-RU"/>
              </w:rPr>
              <w:t xml:space="preserve"> окончания: мат к</w:t>
            </w:r>
            <w:r w:rsidRPr="00A97606">
              <w:rPr>
                <w:color w:val="000000"/>
                <w:szCs w:val="28"/>
                <w:lang w:eastAsia="ru-RU"/>
              </w:rPr>
              <w:t>о</w:t>
            </w:r>
            <w:r w:rsidRPr="00A97606">
              <w:rPr>
                <w:color w:val="000000"/>
                <w:szCs w:val="28"/>
                <w:lang w:eastAsia="ru-RU"/>
              </w:rPr>
              <w:t>нём и слоном одинокому королю</w:t>
            </w:r>
          </w:p>
        </w:tc>
        <w:tc>
          <w:tcPr>
            <w:tcW w:w="900" w:type="dxa"/>
            <w:vMerge w:val="restart"/>
          </w:tcPr>
          <w:p w:rsidR="004A1336" w:rsidRPr="00332ACD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4A1336" w:rsidRPr="00A97606" w:rsidTr="0090253F">
        <w:trPr>
          <w:trHeight w:val="159"/>
        </w:trPr>
        <w:tc>
          <w:tcPr>
            <w:tcW w:w="648" w:type="dxa"/>
          </w:tcPr>
          <w:p w:rsidR="004A1336" w:rsidRPr="00A97606" w:rsidRDefault="004A1336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4A1336" w:rsidRPr="00A97606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4A1336" w:rsidRPr="00332ACD" w:rsidRDefault="004A1336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337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ind w:firstLine="0"/>
              <w:rPr>
                <w:szCs w:val="28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ind w:firstLine="0"/>
              <w:rPr>
                <w:szCs w:val="28"/>
              </w:rPr>
            </w:pPr>
            <w:r w:rsidRPr="00A97606">
              <w:rPr>
                <w:szCs w:val="28"/>
              </w:rPr>
              <w:t>Шахматный турнир</w:t>
            </w:r>
          </w:p>
        </w:tc>
        <w:tc>
          <w:tcPr>
            <w:tcW w:w="900" w:type="dxa"/>
            <w:vMerge w:val="restart"/>
          </w:tcPr>
          <w:p w:rsidR="00316EC7" w:rsidRPr="00332ACD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</w:tr>
      <w:tr w:rsidR="00A85809" w:rsidRPr="00A97606" w:rsidTr="0090253F">
        <w:trPr>
          <w:trHeight w:val="337"/>
        </w:trPr>
        <w:tc>
          <w:tcPr>
            <w:tcW w:w="648" w:type="dxa"/>
          </w:tcPr>
          <w:p w:rsidR="00A85809" w:rsidRPr="00A97606" w:rsidRDefault="00A85809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ind w:firstLine="0"/>
              <w:rPr>
                <w:szCs w:val="28"/>
              </w:rPr>
            </w:pPr>
          </w:p>
        </w:tc>
        <w:tc>
          <w:tcPr>
            <w:tcW w:w="6264" w:type="dxa"/>
            <w:vMerge/>
          </w:tcPr>
          <w:p w:rsidR="00A85809" w:rsidRPr="00A97606" w:rsidRDefault="00A85809" w:rsidP="00004D41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A85809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85809" w:rsidRPr="00A97606" w:rsidTr="0090253F">
        <w:trPr>
          <w:trHeight w:val="337"/>
        </w:trPr>
        <w:tc>
          <w:tcPr>
            <w:tcW w:w="648" w:type="dxa"/>
          </w:tcPr>
          <w:p w:rsidR="00A85809" w:rsidRPr="00A97606" w:rsidRDefault="00A85809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A85809" w:rsidRPr="00A97606" w:rsidRDefault="00A85809" w:rsidP="00004D41">
            <w:pPr>
              <w:ind w:firstLine="0"/>
              <w:rPr>
                <w:szCs w:val="28"/>
              </w:rPr>
            </w:pPr>
          </w:p>
        </w:tc>
        <w:tc>
          <w:tcPr>
            <w:tcW w:w="6264" w:type="dxa"/>
            <w:vMerge/>
          </w:tcPr>
          <w:p w:rsidR="00A85809" w:rsidRPr="00A97606" w:rsidRDefault="00A85809" w:rsidP="00004D41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A85809" w:rsidRDefault="00A85809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337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ind w:firstLine="0"/>
              <w:rPr>
                <w:szCs w:val="28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ind w:firstLine="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223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 w:val="restart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00" w:type="dxa"/>
            <w:vMerge w:val="restart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</w:tr>
      <w:tr w:rsidR="00316EC7" w:rsidRPr="00A97606" w:rsidTr="0090253F">
        <w:trPr>
          <w:trHeight w:val="223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223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223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  <w:vMerge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16EC7" w:rsidRPr="00A97606" w:rsidTr="0090253F">
        <w:trPr>
          <w:trHeight w:val="247"/>
        </w:trPr>
        <w:tc>
          <w:tcPr>
            <w:tcW w:w="648" w:type="dxa"/>
          </w:tcPr>
          <w:p w:rsidR="00316EC7" w:rsidRPr="00A97606" w:rsidRDefault="00316EC7" w:rsidP="00004D4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A97606">
              <w:rPr>
                <w:color w:val="000000"/>
                <w:szCs w:val="28"/>
                <w:lang w:eastAsia="ru-RU"/>
              </w:rPr>
              <w:t xml:space="preserve">Итоговая аттестация. Подведение итогов </w:t>
            </w:r>
          </w:p>
        </w:tc>
        <w:tc>
          <w:tcPr>
            <w:tcW w:w="900" w:type="dxa"/>
          </w:tcPr>
          <w:p w:rsidR="00316EC7" w:rsidRPr="00332ACD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1,5</w:t>
            </w:r>
          </w:p>
        </w:tc>
      </w:tr>
      <w:tr w:rsidR="00316EC7" w:rsidRPr="00A97606" w:rsidTr="0090253F">
        <w:trPr>
          <w:trHeight w:val="570"/>
        </w:trPr>
        <w:tc>
          <w:tcPr>
            <w:tcW w:w="648" w:type="dxa"/>
          </w:tcPr>
          <w:p w:rsidR="00316EC7" w:rsidRPr="00A97606" w:rsidRDefault="00316EC7" w:rsidP="00004D41">
            <w:pPr>
              <w:autoSpaceDE w:val="0"/>
              <w:autoSpaceDN w:val="0"/>
              <w:adjustRightInd w:val="0"/>
              <w:ind w:left="360" w:right="57"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16EC7" w:rsidRDefault="00316EC7" w:rsidP="00004D4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316EC7" w:rsidRPr="006508A8" w:rsidRDefault="00316EC7" w:rsidP="00004D41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color w:val="000000"/>
                <w:szCs w:val="28"/>
                <w:lang w:eastAsia="ru-RU"/>
              </w:rPr>
            </w:pPr>
            <w:r w:rsidRPr="006508A8">
              <w:rPr>
                <w:b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316EC7" w:rsidRPr="00332ACD" w:rsidRDefault="00316EC7" w:rsidP="0080296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  <w:lang w:eastAsia="ru-RU"/>
              </w:rPr>
            </w:pPr>
            <w:r w:rsidRPr="00332ACD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802967">
              <w:rPr>
                <w:b/>
                <w:bCs/>
                <w:color w:val="000000"/>
                <w:szCs w:val="28"/>
                <w:lang w:eastAsia="ru-RU"/>
              </w:rPr>
              <w:t>53</w:t>
            </w:r>
          </w:p>
        </w:tc>
      </w:tr>
    </w:tbl>
    <w:p w:rsidR="00316EC7" w:rsidRDefault="00316EC7" w:rsidP="006508A8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316EC7" w:rsidRPr="00A97606" w:rsidRDefault="00316EC7" w:rsidP="00316EC7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193E64" w:rsidRPr="00A97606" w:rsidRDefault="00193E64" w:rsidP="006508A8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193E64" w:rsidRDefault="00193E64" w:rsidP="0006583A">
      <w:pPr>
        <w:ind w:firstLine="0"/>
        <w:rPr>
          <w:szCs w:val="28"/>
        </w:rPr>
      </w:pPr>
    </w:p>
    <w:p w:rsidR="00193E64" w:rsidRDefault="00193E64" w:rsidP="0006583A">
      <w:pPr>
        <w:ind w:firstLine="0"/>
        <w:rPr>
          <w:szCs w:val="28"/>
        </w:rPr>
      </w:pPr>
    </w:p>
    <w:p w:rsidR="00193E64" w:rsidRDefault="00193E64" w:rsidP="0006583A">
      <w:pPr>
        <w:ind w:firstLine="0"/>
        <w:rPr>
          <w:szCs w:val="28"/>
        </w:rPr>
      </w:pPr>
    </w:p>
    <w:p w:rsidR="00193E64" w:rsidRPr="0006583A" w:rsidRDefault="00193E64" w:rsidP="0006583A">
      <w:pPr>
        <w:ind w:firstLine="0"/>
        <w:rPr>
          <w:szCs w:val="28"/>
        </w:rPr>
      </w:pPr>
    </w:p>
    <w:sectPr w:rsidR="00193E64" w:rsidRPr="0006583A" w:rsidSect="00C11759">
      <w:pgSz w:w="11906" w:h="16838"/>
      <w:pgMar w:top="71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AEEE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3A1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52D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84A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32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C62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3615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7C4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9AE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C45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6C1"/>
    <w:multiLevelType w:val="hybridMultilevel"/>
    <w:tmpl w:val="2A9AC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A7E27AF"/>
    <w:multiLevelType w:val="hybridMultilevel"/>
    <w:tmpl w:val="977C09A6"/>
    <w:lvl w:ilvl="0" w:tplc="6E30A3A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F8475D"/>
    <w:multiLevelType w:val="hybridMultilevel"/>
    <w:tmpl w:val="1CAA09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445434"/>
    <w:multiLevelType w:val="hybridMultilevel"/>
    <w:tmpl w:val="250A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6A2757"/>
    <w:multiLevelType w:val="hybridMultilevel"/>
    <w:tmpl w:val="D83C069C"/>
    <w:lvl w:ilvl="0" w:tplc="D748762A">
      <w:start w:val="1"/>
      <w:numFmt w:val="bullet"/>
      <w:lvlText w:val="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950910"/>
    <w:multiLevelType w:val="hybridMultilevel"/>
    <w:tmpl w:val="C6566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837DC3"/>
    <w:multiLevelType w:val="hybridMultilevel"/>
    <w:tmpl w:val="F356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170054"/>
    <w:multiLevelType w:val="hybridMultilevel"/>
    <w:tmpl w:val="26F4D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E5004B"/>
    <w:multiLevelType w:val="hybridMultilevel"/>
    <w:tmpl w:val="26F4D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9D3F50"/>
    <w:multiLevelType w:val="hybridMultilevel"/>
    <w:tmpl w:val="3BB4E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04131D"/>
    <w:multiLevelType w:val="hybridMultilevel"/>
    <w:tmpl w:val="C5BEB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4"/>
  </w:num>
  <w:num w:numId="5">
    <w:abstractNumId w:val="16"/>
  </w:num>
  <w:num w:numId="6">
    <w:abstractNumId w:val="2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5"/>
  </w:num>
  <w:num w:numId="19">
    <w:abstractNumId w:val="10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120967"/>
    <w:rsid w:val="00004D41"/>
    <w:rsid w:val="00011349"/>
    <w:rsid w:val="00030FDC"/>
    <w:rsid w:val="0006583A"/>
    <w:rsid w:val="00095EE6"/>
    <w:rsid w:val="000C5463"/>
    <w:rsid w:val="000D45B4"/>
    <w:rsid w:val="000D713A"/>
    <w:rsid w:val="001140DA"/>
    <w:rsid w:val="00120967"/>
    <w:rsid w:val="001641A6"/>
    <w:rsid w:val="00193E64"/>
    <w:rsid w:val="001B2E7A"/>
    <w:rsid w:val="001C0F6A"/>
    <w:rsid w:val="001C73DE"/>
    <w:rsid w:val="001F70C2"/>
    <w:rsid w:val="00213781"/>
    <w:rsid w:val="00216F10"/>
    <w:rsid w:val="002467DD"/>
    <w:rsid w:val="00294122"/>
    <w:rsid w:val="002B57AE"/>
    <w:rsid w:val="002B6843"/>
    <w:rsid w:val="002E626F"/>
    <w:rsid w:val="002F7CD0"/>
    <w:rsid w:val="00301F6D"/>
    <w:rsid w:val="00316EC7"/>
    <w:rsid w:val="00332ACD"/>
    <w:rsid w:val="00361AD9"/>
    <w:rsid w:val="003A272A"/>
    <w:rsid w:val="003A59B8"/>
    <w:rsid w:val="003B0E6E"/>
    <w:rsid w:val="004A1336"/>
    <w:rsid w:val="004B1635"/>
    <w:rsid w:val="004F7894"/>
    <w:rsid w:val="00535668"/>
    <w:rsid w:val="005457C3"/>
    <w:rsid w:val="005A6F75"/>
    <w:rsid w:val="005B4A0C"/>
    <w:rsid w:val="005D2D84"/>
    <w:rsid w:val="005F63F9"/>
    <w:rsid w:val="0062799B"/>
    <w:rsid w:val="00645C0F"/>
    <w:rsid w:val="006508A8"/>
    <w:rsid w:val="00665B9A"/>
    <w:rsid w:val="00675290"/>
    <w:rsid w:val="006833FE"/>
    <w:rsid w:val="006A10B5"/>
    <w:rsid w:val="006B4153"/>
    <w:rsid w:val="006E49E1"/>
    <w:rsid w:val="006F1E4C"/>
    <w:rsid w:val="006F3D55"/>
    <w:rsid w:val="007119D6"/>
    <w:rsid w:val="007232F1"/>
    <w:rsid w:val="007B3F38"/>
    <w:rsid w:val="007F1E4C"/>
    <w:rsid w:val="007F1E91"/>
    <w:rsid w:val="00802967"/>
    <w:rsid w:val="00854D82"/>
    <w:rsid w:val="008566A1"/>
    <w:rsid w:val="0089648B"/>
    <w:rsid w:val="008D43A8"/>
    <w:rsid w:val="0090253F"/>
    <w:rsid w:val="0094592C"/>
    <w:rsid w:val="009516C8"/>
    <w:rsid w:val="00987155"/>
    <w:rsid w:val="00A26FE4"/>
    <w:rsid w:val="00A4195D"/>
    <w:rsid w:val="00A6596A"/>
    <w:rsid w:val="00A85809"/>
    <w:rsid w:val="00A962BB"/>
    <w:rsid w:val="00A97606"/>
    <w:rsid w:val="00AA7737"/>
    <w:rsid w:val="00AC2D9C"/>
    <w:rsid w:val="00B73814"/>
    <w:rsid w:val="00BE334D"/>
    <w:rsid w:val="00C06BA6"/>
    <w:rsid w:val="00C11759"/>
    <w:rsid w:val="00C13759"/>
    <w:rsid w:val="00C166E1"/>
    <w:rsid w:val="00C32C98"/>
    <w:rsid w:val="00C35D4E"/>
    <w:rsid w:val="00C44EF9"/>
    <w:rsid w:val="00C44F97"/>
    <w:rsid w:val="00C61D01"/>
    <w:rsid w:val="00CA2EA8"/>
    <w:rsid w:val="00CB34EE"/>
    <w:rsid w:val="00CB387D"/>
    <w:rsid w:val="00CF3FC7"/>
    <w:rsid w:val="00CF4F1C"/>
    <w:rsid w:val="00CF55D6"/>
    <w:rsid w:val="00D13962"/>
    <w:rsid w:val="00D24C03"/>
    <w:rsid w:val="00DA10CB"/>
    <w:rsid w:val="00DD21C0"/>
    <w:rsid w:val="00E03787"/>
    <w:rsid w:val="00E56D3B"/>
    <w:rsid w:val="00E81EBA"/>
    <w:rsid w:val="00E87748"/>
    <w:rsid w:val="00EB4A3D"/>
    <w:rsid w:val="00F023E9"/>
    <w:rsid w:val="00F046D5"/>
    <w:rsid w:val="00F26100"/>
    <w:rsid w:val="00F77924"/>
    <w:rsid w:val="00FC44E8"/>
    <w:rsid w:val="00FD3966"/>
    <w:rsid w:val="00FD63A9"/>
    <w:rsid w:val="00FE542F"/>
    <w:rsid w:val="00FF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C3"/>
    <w:pPr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209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locked/>
    <w:rsid w:val="002E626F"/>
    <w:pPr>
      <w:ind w:firstLine="567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56D3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56D3B"/>
    <w:pPr>
      <w:overflowPunct w:val="0"/>
      <w:autoSpaceDE w:val="0"/>
      <w:autoSpaceDN w:val="0"/>
      <w:adjustRightInd w:val="0"/>
      <w:ind w:left="720" w:firstLine="0"/>
      <w:contextualSpacing/>
      <w:jc w:val="left"/>
      <w:textAlignment w:val="baseline"/>
    </w:pPr>
    <w:rPr>
      <w:rFonts w:eastAsia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E56D3B"/>
    <w:pPr>
      <w:spacing w:after="12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56D3B"/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E56D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Strong"/>
    <w:basedOn w:val="a0"/>
    <w:uiPriority w:val="22"/>
    <w:qFormat/>
    <w:locked/>
    <w:rsid w:val="00CF3FC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641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1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rm.instr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41472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35856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Екатерина</dc:creator>
  <cp:lastModifiedBy>учитель</cp:lastModifiedBy>
  <cp:revision>4</cp:revision>
  <cp:lastPrinted>2022-10-09T22:51:00Z</cp:lastPrinted>
  <dcterms:created xsi:type="dcterms:W3CDTF">2022-10-09T22:55:00Z</dcterms:created>
  <dcterms:modified xsi:type="dcterms:W3CDTF">2022-10-31T09:45:00Z</dcterms:modified>
</cp:coreProperties>
</file>